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003E0B" w14:textId="77777777" w:rsidR="00581B23" w:rsidRDefault="00581B23">
      <w:pPr>
        <w:rPr>
          <w:sz w:val="28"/>
          <w:szCs w:val="28"/>
          <w:lang w:val="en-GB"/>
        </w:rPr>
      </w:pPr>
      <w:r>
        <w:rPr>
          <w:sz w:val="28"/>
          <w:szCs w:val="28"/>
          <w:lang w:val="en-GB"/>
        </w:rPr>
        <w:t xml:space="preserve">Adoption and Special Guardianship Leadership Board </w:t>
      </w:r>
    </w:p>
    <w:p w14:paraId="6C590994" w14:textId="77777777" w:rsidR="00581B23" w:rsidRPr="00581B23" w:rsidRDefault="00581B23">
      <w:pPr>
        <w:rPr>
          <w:sz w:val="24"/>
          <w:szCs w:val="24"/>
          <w:lang w:val="en-GB"/>
        </w:rPr>
      </w:pPr>
      <w:r>
        <w:rPr>
          <w:sz w:val="24"/>
          <w:szCs w:val="24"/>
          <w:lang w:val="en-GB"/>
        </w:rPr>
        <w:t>11:00-14:00, 15</w:t>
      </w:r>
      <w:r w:rsidRPr="00581B23">
        <w:rPr>
          <w:sz w:val="24"/>
          <w:szCs w:val="24"/>
          <w:vertAlign w:val="superscript"/>
          <w:lang w:val="en-GB"/>
        </w:rPr>
        <w:t>th</w:t>
      </w:r>
      <w:r>
        <w:rPr>
          <w:sz w:val="24"/>
          <w:szCs w:val="24"/>
          <w:vertAlign w:val="superscript"/>
          <w:lang w:val="en-GB"/>
        </w:rPr>
        <w:t xml:space="preserve"> </w:t>
      </w:r>
      <w:r>
        <w:rPr>
          <w:sz w:val="24"/>
          <w:szCs w:val="24"/>
          <w:lang w:val="en-GB"/>
        </w:rPr>
        <w:t xml:space="preserve">October 2019, 2.10 Sanctuary Buildings, Great Smith Street, SW1P 3BT </w:t>
      </w:r>
    </w:p>
    <w:p w14:paraId="2ED16DF3" w14:textId="77777777" w:rsidR="00581B23" w:rsidRDefault="00581B23">
      <w:pPr>
        <w:rPr>
          <w:u w:val="single"/>
          <w:lang w:val="en-GB"/>
        </w:rPr>
      </w:pPr>
    </w:p>
    <w:p w14:paraId="3373CE6E" w14:textId="77777777" w:rsidR="006E653B" w:rsidRPr="00026E80" w:rsidRDefault="00522411">
      <w:pPr>
        <w:rPr>
          <w:u w:val="single"/>
          <w:lang w:val="en-GB"/>
        </w:rPr>
      </w:pPr>
      <w:r w:rsidRPr="00026E80">
        <w:rPr>
          <w:u w:val="single"/>
          <w:lang w:val="en-GB"/>
        </w:rPr>
        <w:t>Attendees</w:t>
      </w:r>
    </w:p>
    <w:p w14:paraId="7CC332EA" w14:textId="77777777" w:rsidR="00522411" w:rsidRDefault="00522411" w:rsidP="00581B23">
      <w:pPr>
        <w:spacing w:after="0" w:line="240" w:lineRule="auto"/>
        <w:rPr>
          <w:lang w:val="en-GB"/>
        </w:rPr>
      </w:pPr>
      <w:r>
        <w:rPr>
          <w:lang w:val="en-GB"/>
        </w:rPr>
        <w:t>Andrew Christie</w:t>
      </w:r>
      <w:r w:rsidR="00026E80">
        <w:rPr>
          <w:lang w:val="en-GB"/>
        </w:rPr>
        <w:tab/>
      </w:r>
      <w:r>
        <w:rPr>
          <w:lang w:val="en-GB"/>
        </w:rPr>
        <w:tab/>
        <w:t xml:space="preserve">Chair </w:t>
      </w:r>
    </w:p>
    <w:p w14:paraId="67853CDB" w14:textId="77777777" w:rsidR="00522411" w:rsidRDefault="00522411" w:rsidP="00581B23">
      <w:pPr>
        <w:spacing w:after="0" w:line="240" w:lineRule="auto"/>
        <w:rPr>
          <w:lang w:val="en-GB"/>
        </w:rPr>
      </w:pPr>
      <w:r>
        <w:rPr>
          <w:lang w:val="en-GB"/>
        </w:rPr>
        <w:t xml:space="preserve">Lucy Peake </w:t>
      </w:r>
      <w:r>
        <w:rPr>
          <w:lang w:val="en-GB"/>
        </w:rPr>
        <w:tab/>
      </w:r>
      <w:r>
        <w:rPr>
          <w:lang w:val="en-GB"/>
        </w:rPr>
        <w:tab/>
        <w:t xml:space="preserve">Grandparents Plus </w:t>
      </w:r>
    </w:p>
    <w:p w14:paraId="7D7C9584" w14:textId="77777777" w:rsidR="00522411" w:rsidRDefault="00522411" w:rsidP="00581B23">
      <w:pPr>
        <w:spacing w:after="0" w:line="240" w:lineRule="auto"/>
        <w:rPr>
          <w:lang w:val="en-GB"/>
        </w:rPr>
      </w:pPr>
      <w:r>
        <w:rPr>
          <w:lang w:val="en-GB"/>
        </w:rPr>
        <w:t xml:space="preserve">Julie Selwyn </w:t>
      </w:r>
      <w:r>
        <w:rPr>
          <w:lang w:val="en-GB"/>
        </w:rPr>
        <w:tab/>
      </w:r>
      <w:r>
        <w:rPr>
          <w:lang w:val="en-GB"/>
        </w:rPr>
        <w:tab/>
        <w:t xml:space="preserve">Expert Advisor </w:t>
      </w:r>
    </w:p>
    <w:p w14:paraId="2F80E1BD" w14:textId="77777777" w:rsidR="00522411" w:rsidRDefault="00522411" w:rsidP="00581B23">
      <w:pPr>
        <w:spacing w:after="0" w:line="240" w:lineRule="auto"/>
        <w:rPr>
          <w:lang w:val="en-GB"/>
        </w:rPr>
      </w:pPr>
      <w:r>
        <w:rPr>
          <w:lang w:val="en-GB"/>
        </w:rPr>
        <w:t>Cathy Ashley</w:t>
      </w:r>
      <w:r>
        <w:rPr>
          <w:lang w:val="en-GB"/>
        </w:rPr>
        <w:tab/>
      </w:r>
      <w:r>
        <w:rPr>
          <w:lang w:val="en-GB"/>
        </w:rPr>
        <w:tab/>
        <w:t>Kinship Care Alliance</w:t>
      </w:r>
    </w:p>
    <w:p w14:paraId="7E60E201" w14:textId="77777777" w:rsidR="00522411" w:rsidRDefault="00522411" w:rsidP="00581B23">
      <w:pPr>
        <w:spacing w:after="0" w:line="240" w:lineRule="auto"/>
        <w:rPr>
          <w:lang w:val="en-GB"/>
        </w:rPr>
      </w:pPr>
      <w:r>
        <w:rPr>
          <w:lang w:val="en-GB"/>
        </w:rPr>
        <w:t>Charlotte Ramsden</w:t>
      </w:r>
      <w:r>
        <w:rPr>
          <w:lang w:val="en-GB"/>
        </w:rPr>
        <w:tab/>
        <w:t xml:space="preserve">ADCS </w:t>
      </w:r>
    </w:p>
    <w:p w14:paraId="65CB321A" w14:textId="77777777" w:rsidR="00F45384" w:rsidRDefault="00F45384" w:rsidP="00581B23">
      <w:pPr>
        <w:spacing w:after="0" w:line="240" w:lineRule="auto"/>
        <w:rPr>
          <w:lang w:val="en-GB"/>
        </w:rPr>
      </w:pPr>
      <w:r>
        <w:rPr>
          <w:lang w:val="en-GB"/>
        </w:rPr>
        <w:t>Sarah Caton</w:t>
      </w:r>
      <w:r>
        <w:rPr>
          <w:lang w:val="en-GB"/>
        </w:rPr>
        <w:tab/>
      </w:r>
      <w:r>
        <w:rPr>
          <w:lang w:val="en-GB"/>
        </w:rPr>
        <w:tab/>
        <w:t>ADCS</w:t>
      </w:r>
    </w:p>
    <w:p w14:paraId="3F4E0575" w14:textId="77777777" w:rsidR="00522411" w:rsidRDefault="00522411" w:rsidP="00581B23">
      <w:pPr>
        <w:spacing w:after="0" w:line="240" w:lineRule="auto"/>
        <w:rPr>
          <w:lang w:val="en-GB"/>
        </w:rPr>
      </w:pPr>
      <w:r>
        <w:rPr>
          <w:lang w:val="en-GB"/>
        </w:rPr>
        <w:t>Susie Charles</w:t>
      </w:r>
      <w:r>
        <w:rPr>
          <w:lang w:val="en-GB"/>
        </w:rPr>
        <w:tab/>
      </w:r>
      <w:r>
        <w:rPr>
          <w:lang w:val="en-GB"/>
        </w:rPr>
        <w:tab/>
        <w:t xml:space="preserve">LGA </w:t>
      </w:r>
    </w:p>
    <w:p w14:paraId="2F343691" w14:textId="77777777" w:rsidR="00522411" w:rsidRDefault="00522411" w:rsidP="00581B23">
      <w:pPr>
        <w:spacing w:after="0" w:line="240" w:lineRule="auto"/>
        <w:rPr>
          <w:lang w:val="en-GB"/>
        </w:rPr>
      </w:pPr>
      <w:r>
        <w:rPr>
          <w:lang w:val="en-GB"/>
        </w:rPr>
        <w:t xml:space="preserve">Mark Owers </w:t>
      </w:r>
      <w:r>
        <w:rPr>
          <w:lang w:val="en-GB"/>
        </w:rPr>
        <w:tab/>
      </w:r>
      <w:r>
        <w:rPr>
          <w:lang w:val="en-GB"/>
        </w:rPr>
        <w:tab/>
        <w:t xml:space="preserve">Advisor to Board </w:t>
      </w:r>
    </w:p>
    <w:p w14:paraId="011E2315" w14:textId="77777777" w:rsidR="00522411" w:rsidRDefault="00522411" w:rsidP="00581B23">
      <w:pPr>
        <w:spacing w:after="0" w:line="240" w:lineRule="auto"/>
        <w:rPr>
          <w:lang w:val="en-GB"/>
        </w:rPr>
      </w:pPr>
      <w:r>
        <w:rPr>
          <w:lang w:val="en-GB"/>
        </w:rPr>
        <w:t>Maggie Jones</w:t>
      </w:r>
      <w:r>
        <w:rPr>
          <w:lang w:val="en-GB"/>
        </w:rPr>
        <w:tab/>
      </w:r>
      <w:r>
        <w:rPr>
          <w:lang w:val="en-GB"/>
        </w:rPr>
        <w:tab/>
        <w:t xml:space="preserve">CVAA </w:t>
      </w:r>
    </w:p>
    <w:p w14:paraId="7C349E43" w14:textId="77777777" w:rsidR="00522411" w:rsidRDefault="00522411" w:rsidP="00581B23">
      <w:pPr>
        <w:spacing w:after="0" w:line="240" w:lineRule="auto"/>
        <w:rPr>
          <w:lang w:val="en-GB"/>
        </w:rPr>
      </w:pPr>
      <w:r>
        <w:rPr>
          <w:lang w:val="en-GB"/>
        </w:rPr>
        <w:t>Jan Fishwick</w:t>
      </w:r>
      <w:r>
        <w:rPr>
          <w:lang w:val="en-GB"/>
        </w:rPr>
        <w:tab/>
      </w:r>
      <w:r>
        <w:rPr>
          <w:lang w:val="en-GB"/>
        </w:rPr>
        <w:tab/>
        <w:t xml:space="preserve">CVAA </w:t>
      </w:r>
    </w:p>
    <w:p w14:paraId="09A8750B" w14:textId="04236C28" w:rsidR="00F45384" w:rsidRDefault="00522411" w:rsidP="00581B23">
      <w:pPr>
        <w:spacing w:after="0" w:line="240" w:lineRule="auto"/>
        <w:rPr>
          <w:lang w:val="en-GB"/>
        </w:rPr>
      </w:pPr>
      <w:r>
        <w:rPr>
          <w:lang w:val="en-GB"/>
        </w:rPr>
        <w:t xml:space="preserve">Teresa Williams </w:t>
      </w:r>
      <w:r>
        <w:rPr>
          <w:lang w:val="en-GB"/>
        </w:rPr>
        <w:tab/>
        <w:t>Cafcass</w:t>
      </w:r>
    </w:p>
    <w:p w14:paraId="1E9EDA06" w14:textId="77777777" w:rsidR="00581B23" w:rsidRDefault="00581B23" w:rsidP="00581B23">
      <w:pPr>
        <w:spacing w:after="0" w:line="240" w:lineRule="auto"/>
        <w:rPr>
          <w:lang w:val="en-GB"/>
        </w:rPr>
      </w:pPr>
    </w:p>
    <w:p w14:paraId="4F1EE667" w14:textId="77777777" w:rsidR="00581B23" w:rsidRDefault="00581B23" w:rsidP="00581B23">
      <w:pPr>
        <w:spacing w:after="0" w:line="240" w:lineRule="auto"/>
        <w:rPr>
          <w:lang w:val="en-GB"/>
        </w:rPr>
      </w:pPr>
      <w:r>
        <w:rPr>
          <w:lang w:val="en-GB"/>
        </w:rPr>
        <w:t>Others:</w:t>
      </w:r>
    </w:p>
    <w:p w14:paraId="6F79EF88" w14:textId="77777777" w:rsidR="00581B23" w:rsidRDefault="00581B23" w:rsidP="00581B23">
      <w:pPr>
        <w:spacing w:after="0" w:line="240" w:lineRule="auto"/>
        <w:rPr>
          <w:lang w:val="en-GB"/>
        </w:rPr>
      </w:pPr>
      <w:r>
        <w:rPr>
          <w:lang w:val="en-GB"/>
        </w:rPr>
        <w:t xml:space="preserve">Louise Smith </w:t>
      </w:r>
      <w:r>
        <w:rPr>
          <w:lang w:val="en-GB"/>
        </w:rPr>
        <w:tab/>
      </w:r>
      <w:r>
        <w:rPr>
          <w:lang w:val="en-GB"/>
        </w:rPr>
        <w:tab/>
        <w:t xml:space="preserve">LGA </w:t>
      </w:r>
    </w:p>
    <w:p w14:paraId="33E726BF" w14:textId="77777777" w:rsidR="00581B23" w:rsidRDefault="00581B23" w:rsidP="00581B23">
      <w:pPr>
        <w:spacing w:after="0" w:line="240" w:lineRule="auto"/>
        <w:rPr>
          <w:lang w:val="en-GB"/>
        </w:rPr>
      </w:pPr>
      <w:r>
        <w:rPr>
          <w:lang w:val="en-GB"/>
        </w:rPr>
        <w:t>Sophie Langdale</w:t>
      </w:r>
      <w:r>
        <w:rPr>
          <w:lang w:val="en-GB"/>
        </w:rPr>
        <w:tab/>
        <w:t xml:space="preserve">DfE  </w:t>
      </w:r>
    </w:p>
    <w:p w14:paraId="45C64E6B" w14:textId="5DF8F712" w:rsidR="00581B23" w:rsidRDefault="00F45384" w:rsidP="00581B23">
      <w:pPr>
        <w:spacing w:after="0" w:line="240" w:lineRule="auto"/>
        <w:rPr>
          <w:lang w:val="en-GB"/>
        </w:rPr>
      </w:pPr>
      <w:r>
        <w:rPr>
          <w:lang w:val="en-GB"/>
        </w:rPr>
        <w:t xml:space="preserve">Katy </w:t>
      </w:r>
      <w:r w:rsidR="00581B23">
        <w:rPr>
          <w:lang w:val="en-GB"/>
        </w:rPr>
        <w:t>Weeks</w:t>
      </w:r>
      <w:r w:rsidR="00581B23">
        <w:rPr>
          <w:lang w:val="en-GB"/>
        </w:rPr>
        <w:tab/>
      </w:r>
      <w:r w:rsidR="00581B23">
        <w:rPr>
          <w:lang w:val="en-GB"/>
        </w:rPr>
        <w:tab/>
        <w:t>DfE</w:t>
      </w:r>
    </w:p>
    <w:p w14:paraId="63BB4153" w14:textId="77777777" w:rsidR="00581B23" w:rsidRDefault="00581B23" w:rsidP="00581B23">
      <w:pPr>
        <w:spacing w:after="0" w:line="240" w:lineRule="auto"/>
        <w:rPr>
          <w:lang w:val="en-GB"/>
        </w:rPr>
      </w:pPr>
      <w:r>
        <w:rPr>
          <w:lang w:val="en-GB"/>
        </w:rPr>
        <w:t>Kevin Woods</w:t>
      </w:r>
      <w:r>
        <w:rPr>
          <w:lang w:val="en-GB"/>
        </w:rPr>
        <w:tab/>
      </w:r>
      <w:r>
        <w:rPr>
          <w:lang w:val="en-GB"/>
        </w:rPr>
        <w:tab/>
        <w:t>DfE</w:t>
      </w:r>
    </w:p>
    <w:p w14:paraId="21C600EB" w14:textId="77777777" w:rsidR="00581B23" w:rsidRDefault="00581B23" w:rsidP="00581B23">
      <w:pPr>
        <w:spacing w:after="0" w:line="240" w:lineRule="auto"/>
        <w:rPr>
          <w:lang w:val="en-GB"/>
        </w:rPr>
      </w:pPr>
      <w:r>
        <w:rPr>
          <w:lang w:val="en-GB"/>
        </w:rPr>
        <w:t>Nicola Doyle</w:t>
      </w:r>
      <w:r>
        <w:rPr>
          <w:lang w:val="en-GB"/>
        </w:rPr>
        <w:tab/>
      </w:r>
      <w:r>
        <w:rPr>
          <w:lang w:val="en-GB"/>
        </w:rPr>
        <w:tab/>
        <w:t xml:space="preserve">DfE </w:t>
      </w:r>
    </w:p>
    <w:p w14:paraId="441E0333" w14:textId="77777777" w:rsidR="00581B23" w:rsidRDefault="00581B23" w:rsidP="00581B23">
      <w:pPr>
        <w:spacing w:after="0" w:line="240" w:lineRule="auto"/>
        <w:rPr>
          <w:lang w:val="en-GB"/>
        </w:rPr>
      </w:pPr>
      <w:r>
        <w:rPr>
          <w:lang w:val="en-GB"/>
        </w:rPr>
        <w:t>Andrew B</w:t>
      </w:r>
      <w:r w:rsidR="00CD1968">
        <w:rPr>
          <w:lang w:val="en-GB"/>
        </w:rPr>
        <w:t>axter</w:t>
      </w:r>
      <w:r w:rsidR="00CD1968">
        <w:rPr>
          <w:lang w:val="en-GB"/>
        </w:rPr>
        <w:tab/>
      </w:r>
      <w:r w:rsidR="00CD1968">
        <w:rPr>
          <w:lang w:val="en-GB"/>
        </w:rPr>
        <w:tab/>
        <w:t>DfE</w:t>
      </w:r>
    </w:p>
    <w:p w14:paraId="4E6D8E79" w14:textId="77777777" w:rsidR="00F45384" w:rsidRDefault="00F45384" w:rsidP="00581B23">
      <w:pPr>
        <w:spacing w:after="0" w:line="240" w:lineRule="auto"/>
        <w:rPr>
          <w:lang w:val="en-GB"/>
        </w:rPr>
      </w:pPr>
      <w:r>
        <w:rPr>
          <w:lang w:val="en-GB"/>
        </w:rPr>
        <w:t>Kathryn Lewis</w:t>
      </w:r>
      <w:r>
        <w:rPr>
          <w:lang w:val="en-GB"/>
        </w:rPr>
        <w:tab/>
      </w:r>
      <w:r>
        <w:rPr>
          <w:lang w:val="en-GB"/>
        </w:rPr>
        <w:tab/>
        <w:t>DfE</w:t>
      </w:r>
    </w:p>
    <w:p w14:paraId="5BFF94B8" w14:textId="77777777" w:rsidR="00CD1968" w:rsidRDefault="00CD1968" w:rsidP="00581B23">
      <w:pPr>
        <w:spacing w:after="0" w:line="240" w:lineRule="auto"/>
        <w:rPr>
          <w:lang w:val="en-GB"/>
        </w:rPr>
      </w:pPr>
      <w:r>
        <w:rPr>
          <w:lang w:val="en-GB"/>
        </w:rPr>
        <w:t>Lynsey Burridge</w:t>
      </w:r>
      <w:r>
        <w:rPr>
          <w:lang w:val="en-GB"/>
        </w:rPr>
        <w:tab/>
      </w:r>
      <w:r>
        <w:rPr>
          <w:lang w:val="en-GB"/>
        </w:rPr>
        <w:tab/>
        <w:t>NAVSH</w:t>
      </w:r>
    </w:p>
    <w:p w14:paraId="76F92BBC" w14:textId="77777777" w:rsidR="00CD1968" w:rsidRDefault="00CD1968" w:rsidP="00581B23">
      <w:pPr>
        <w:spacing w:after="0" w:line="240" w:lineRule="auto"/>
        <w:rPr>
          <w:lang w:val="en-GB"/>
        </w:rPr>
      </w:pPr>
      <w:r>
        <w:rPr>
          <w:lang w:val="en-GB"/>
        </w:rPr>
        <w:t xml:space="preserve">Sam Mercadante </w:t>
      </w:r>
      <w:r>
        <w:rPr>
          <w:lang w:val="en-GB"/>
        </w:rPr>
        <w:tab/>
        <w:t>CVAA</w:t>
      </w:r>
    </w:p>
    <w:p w14:paraId="500FC3C8" w14:textId="77777777" w:rsidR="00CD1968" w:rsidRDefault="00CD1968" w:rsidP="00581B23">
      <w:pPr>
        <w:spacing w:after="0" w:line="240" w:lineRule="auto"/>
        <w:rPr>
          <w:lang w:val="en-GB"/>
        </w:rPr>
      </w:pPr>
      <w:r>
        <w:rPr>
          <w:lang w:val="en-GB"/>
        </w:rPr>
        <w:t>Hugh Thornberry</w:t>
      </w:r>
      <w:r>
        <w:rPr>
          <w:lang w:val="en-GB"/>
        </w:rPr>
        <w:tab/>
        <w:t>Advisor to Board</w:t>
      </w:r>
    </w:p>
    <w:p w14:paraId="07D6AC7F" w14:textId="77777777" w:rsidR="00522411" w:rsidRDefault="00522411" w:rsidP="00581B23">
      <w:pPr>
        <w:spacing w:after="0" w:line="240" w:lineRule="auto"/>
        <w:rPr>
          <w:lang w:val="en-GB"/>
        </w:rPr>
      </w:pPr>
      <w:r>
        <w:rPr>
          <w:lang w:val="en-GB"/>
        </w:rPr>
        <w:t>Kevin Yong</w:t>
      </w:r>
      <w:r>
        <w:rPr>
          <w:lang w:val="en-GB"/>
        </w:rPr>
        <w:tab/>
      </w:r>
      <w:r>
        <w:rPr>
          <w:lang w:val="en-GB"/>
        </w:rPr>
        <w:tab/>
        <w:t xml:space="preserve">CSC Secretariat </w:t>
      </w:r>
    </w:p>
    <w:p w14:paraId="51A439A3" w14:textId="77777777" w:rsidR="00522411" w:rsidRDefault="00522411" w:rsidP="00581B23">
      <w:pPr>
        <w:spacing w:after="0" w:line="240" w:lineRule="auto"/>
        <w:rPr>
          <w:lang w:val="en-GB"/>
        </w:rPr>
      </w:pPr>
      <w:r>
        <w:rPr>
          <w:lang w:val="en-GB"/>
        </w:rPr>
        <w:t>Louise Jelks</w:t>
      </w:r>
      <w:r>
        <w:rPr>
          <w:lang w:val="en-GB"/>
        </w:rPr>
        <w:tab/>
      </w:r>
      <w:r>
        <w:rPr>
          <w:lang w:val="en-GB"/>
        </w:rPr>
        <w:tab/>
        <w:t xml:space="preserve">CSC Secretariat </w:t>
      </w:r>
    </w:p>
    <w:p w14:paraId="2443F038" w14:textId="77777777" w:rsidR="00522411" w:rsidRDefault="00522411" w:rsidP="00581B23">
      <w:pPr>
        <w:spacing w:after="0" w:line="240" w:lineRule="auto"/>
        <w:rPr>
          <w:lang w:val="en-GB"/>
        </w:rPr>
      </w:pPr>
      <w:r>
        <w:rPr>
          <w:lang w:val="en-GB"/>
        </w:rPr>
        <w:t>Rae Buttenwieser</w:t>
      </w:r>
      <w:r>
        <w:rPr>
          <w:lang w:val="en-GB"/>
        </w:rPr>
        <w:tab/>
        <w:t xml:space="preserve">CSC Secretariat </w:t>
      </w:r>
    </w:p>
    <w:p w14:paraId="5D634B31" w14:textId="77777777" w:rsidR="00522411" w:rsidRDefault="00522411" w:rsidP="00581B23">
      <w:pPr>
        <w:spacing w:after="0" w:line="240" w:lineRule="auto"/>
        <w:rPr>
          <w:lang w:val="en-GB"/>
        </w:rPr>
      </w:pPr>
      <w:r>
        <w:rPr>
          <w:lang w:val="en-GB"/>
        </w:rPr>
        <w:t>Kelly Kaye</w:t>
      </w:r>
      <w:r>
        <w:rPr>
          <w:lang w:val="en-GB"/>
        </w:rPr>
        <w:tab/>
      </w:r>
      <w:r>
        <w:rPr>
          <w:lang w:val="en-GB"/>
        </w:rPr>
        <w:tab/>
        <w:t xml:space="preserve">CSC Secretariat </w:t>
      </w:r>
    </w:p>
    <w:p w14:paraId="45486F24" w14:textId="77777777" w:rsidR="00CD1968" w:rsidRDefault="00CD1968">
      <w:pPr>
        <w:rPr>
          <w:u w:val="single"/>
          <w:lang w:val="en-GB"/>
        </w:rPr>
      </w:pPr>
    </w:p>
    <w:p w14:paraId="06DC97D7" w14:textId="77777777" w:rsidR="00522411" w:rsidRPr="00026E80" w:rsidRDefault="00522411">
      <w:pPr>
        <w:rPr>
          <w:u w:val="single"/>
          <w:lang w:val="en-GB"/>
        </w:rPr>
      </w:pPr>
      <w:r w:rsidRPr="00026E80">
        <w:rPr>
          <w:u w:val="single"/>
          <w:lang w:val="en-GB"/>
        </w:rPr>
        <w:t>Apologies</w:t>
      </w:r>
    </w:p>
    <w:p w14:paraId="57B9CBD3" w14:textId="77777777" w:rsidR="00522411" w:rsidRDefault="00522411">
      <w:pPr>
        <w:rPr>
          <w:lang w:val="en-GB"/>
        </w:rPr>
      </w:pPr>
      <w:r>
        <w:rPr>
          <w:lang w:val="en-GB"/>
        </w:rPr>
        <w:t xml:space="preserve">Rachel Dickinson </w:t>
      </w:r>
      <w:r>
        <w:rPr>
          <w:lang w:val="en-GB"/>
        </w:rPr>
        <w:tab/>
        <w:t xml:space="preserve">ADCS </w:t>
      </w:r>
    </w:p>
    <w:p w14:paraId="0DCD4AC0" w14:textId="77777777" w:rsidR="00522411" w:rsidRDefault="00522411">
      <w:pPr>
        <w:rPr>
          <w:lang w:val="en-GB"/>
        </w:rPr>
      </w:pPr>
    </w:p>
    <w:p w14:paraId="17B96D36" w14:textId="332B64C0" w:rsidR="00522411" w:rsidRPr="00581B23" w:rsidRDefault="00522411" w:rsidP="00581B23">
      <w:pPr>
        <w:pStyle w:val="ListParagraph"/>
        <w:numPr>
          <w:ilvl w:val="0"/>
          <w:numId w:val="1"/>
        </w:numPr>
        <w:ind w:left="0"/>
        <w:rPr>
          <w:u w:val="single"/>
          <w:lang w:val="en-GB"/>
        </w:rPr>
      </w:pPr>
      <w:r w:rsidRPr="00581B23">
        <w:rPr>
          <w:u w:val="single"/>
          <w:lang w:val="en-GB"/>
        </w:rPr>
        <w:t>Welcome</w:t>
      </w:r>
      <w:r w:rsidR="00C15382">
        <w:rPr>
          <w:u w:val="single"/>
          <w:lang w:val="en-GB"/>
        </w:rPr>
        <w:t>, i</w:t>
      </w:r>
      <w:r w:rsidRPr="00581B23">
        <w:rPr>
          <w:u w:val="single"/>
          <w:lang w:val="en-GB"/>
        </w:rPr>
        <w:t>ntroductions</w:t>
      </w:r>
      <w:r w:rsidR="00C15382">
        <w:rPr>
          <w:u w:val="single"/>
          <w:lang w:val="en-GB"/>
        </w:rPr>
        <w:t xml:space="preserve"> and matters arising</w:t>
      </w:r>
    </w:p>
    <w:p w14:paraId="3F9F72B4" w14:textId="1EBDD8AD" w:rsidR="00522411" w:rsidRDefault="00522411" w:rsidP="00522411">
      <w:pPr>
        <w:pStyle w:val="ListParagraph"/>
        <w:numPr>
          <w:ilvl w:val="0"/>
          <w:numId w:val="2"/>
        </w:numPr>
        <w:rPr>
          <w:lang w:val="en-GB"/>
        </w:rPr>
      </w:pPr>
      <w:r>
        <w:rPr>
          <w:lang w:val="en-GB"/>
        </w:rPr>
        <w:t xml:space="preserve">This meeting will be Mark Owers last meeting as a member of the Board. Andrew Christie congratulated him on his appointment as DCS in </w:t>
      </w:r>
      <w:r w:rsidR="004378D3">
        <w:rPr>
          <w:lang w:val="en-GB"/>
        </w:rPr>
        <w:t>Jersey</w:t>
      </w:r>
      <w:r>
        <w:rPr>
          <w:lang w:val="en-GB"/>
        </w:rPr>
        <w:t xml:space="preserve"> and thanked him for his contributions to the </w:t>
      </w:r>
      <w:r w:rsidR="007305BF">
        <w:rPr>
          <w:lang w:val="en-GB"/>
        </w:rPr>
        <w:t>Board</w:t>
      </w:r>
      <w:r>
        <w:rPr>
          <w:lang w:val="en-GB"/>
        </w:rPr>
        <w:t xml:space="preserve">. </w:t>
      </w:r>
    </w:p>
    <w:p w14:paraId="6300452C" w14:textId="2E370D44" w:rsidR="00A37AFE" w:rsidRDefault="00522411" w:rsidP="00522411">
      <w:pPr>
        <w:pStyle w:val="ListParagraph"/>
        <w:numPr>
          <w:ilvl w:val="0"/>
          <w:numId w:val="2"/>
        </w:numPr>
        <w:rPr>
          <w:lang w:val="en-GB"/>
        </w:rPr>
      </w:pPr>
      <w:r>
        <w:rPr>
          <w:lang w:val="en-GB"/>
        </w:rPr>
        <w:t xml:space="preserve">Andrew Christie noted </w:t>
      </w:r>
      <w:r w:rsidR="00C15382">
        <w:rPr>
          <w:lang w:val="en-GB"/>
        </w:rPr>
        <w:t>a</w:t>
      </w:r>
      <w:r>
        <w:rPr>
          <w:lang w:val="en-GB"/>
        </w:rPr>
        <w:t>mendment</w:t>
      </w:r>
      <w:r w:rsidR="00C15382">
        <w:rPr>
          <w:lang w:val="en-GB"/>
        </w:rPr>
        <w:t>s</w:t>
      </w:r>
      <w:r>
        <w:rPr>
          <w:lang w:val="en-GB"/>
        </w:rPr>
        <w:t xml:space="preserve"> to the last meetings minutes on behalf of Sue Armstrong-Brown</w:t>
      </w:r>
      <w:r w:rsidR="00C15382">
        <w:rPr>
          <w:lang w:val="en-GB"/>
        </w:rPr>
        <w:t xml:space="preserve"> and Susie Charles</w:t>
      </w:r>
      <w:r w:rsidR="00A37AFE">
        <w:rPr>
          <w:lang w:val="en-GB"/>
        </w:rPr>
        <w:t xml:space="preserve">. </w:t>
      </w:r>
    </w:p>
    <w:p w14:paraId="1C6A8466" w14:textId="61508B8E" w:rsidR="00A37AFE" w:rsidRDefault="00A37AFE" w:rsidP="00522411">
      <w:pPr>
        <w:pStyle w:val="ListParagraph"/>
        <w:numPr>
          <w:ilvl w:val="0"/>
          <w:numId w:val="2"/>
        </w:numPr>
        <w:rPr>
          <w:lang w:val="en-GB"/>
        </w:rPr>
      </w:pPr>
      <w:r>
        <w:rPr>
          <w:lang w:val="en-GB"/>
        </w:rPr>
        <w:lastRenderedPageBreak/>
        <w:t>Andrew Christie also reviewed the action log</w:t>
      </w:r>
      <w:r w:rsidR="00F45384">
        <w:rPr>
          <w:lang w:val="en-GB"/>
        </w:rPr>
        <w:t xml:space="preserve"> – update attached</w:t>
      </w:r>
      <w:r>
        <w:rPr>
          <w:lang w:val="en-GB"/>
        </w:rPr>
        <w:t xml:space="preserve">. </w:t>
      </w:r>
    </w:p>
    <w:p w14:paraId="3D66079C" w14:textId="39D42B22" w:rsidR="006F08BB" w:rsidRDefault="00A37AFE" w:rsidP="00522411">
      <w:pPr>
        <w:pStyle w:val="ListParagraph"/>
        <w:numPr>
          <w:ilvl w:val="0"/>
          <w:numId w:val="2"/>
        </w:numPr>
        <w:rPr>
          <w:lang w:val="en-GB"/>
        </w:rPr>
      </w:pPr>
      <w:r>
        <w:rPr>
          <w:lang w:val="en-GB"/>
        </w:rPr>
        <w:t xml:space="preserve">Andrew Christie proposed </w:t>
      </w:r>
      <w:r w:rsidR="00F45384">
        <w:rPr>
          <w:lang w:val="en-GB"/>
        </w:rPr>
        <w:t xml:space="preserve">that </w:t>
      </w:r>
      <w:r>
        <w:rPr>
          <w:lang w:val="en-GB"/>
        </w:rPr>
        <w:t xml:space="preserve">Regional Chairs </w:t>
      </w:r>
      <w:r w:rsidR="00F45384">
        <w:rPr>
          <w:lang w:val="en-GB"/>
        </w:rPr>
        <w:t xml:space="preserve">be provided with a briefing following this meeting to </w:t>
      </w:r>
      <w:r>
        <w:rPr>
          <w:lang w:val="en-GB"/>
        </w:rPr>
        <w:t xml:space="preserve">raise at the next regional board meetings. It was agreed that the </w:t>
      </w:r>
      <w:r w:rsidR="00F45384">
        <w:rPr>
          <w:lang w:val="en-GB"/>
        </w:rPr>
        <w:t xml:space="preserve">briefing </w:t>
      </w:r>
      <w:r>
        <w:rPr>
          <w:lang w:val="en-GB"/>
        </w:rPr>
        <w:t xml:space="preserve">should also be sent to sponsors. </w:t>
      </w:r>
    </w:p>
    <w:p w14:paraId="0E3EBB40" w14:textId="3AB75806" w:rsidR="006F08BB" w:rsidRDefault="006F08BB" w:rsidP="00522411">
      <w:pPr>
        <w:pStyle w:val="ListParagraph"/>
        <w:numPr>
          <w:ilvl w:val="0"/>
          <w:numId w:val="2"/>
        </w:numPr>
        <w:rPr>
          <w:lang w:val="en-GB"/>
        </w:rPr>
      </w:pPr>
      <w:r>
        <w:rPr>
          <w:lang w:val="en-GB"/>
        </w:rPr>
        <w:t>Charlotte Ramsden will be stepping down as a regional sponsor</w:t>
      </w:r>
      <w:r w:rsidR="00F45384">
        <w:rPr>
          <w:lang w:val="en-GB"/>
        </w:rPr>
        <w:t xml:space="preserve"> for the North East</w:t>
      </w:r>
      <w:r>
        <w:rPr>
          <w:lang w:val="en-GB"/>
        </w:rPr>
        <w:t xml:space="preserve"> as she feels she does </w:t>
      </w:r>
      <w:r w:rsidR="004378D3">
        <w:rPr>
          <w:lang w:val="en-GB"/>
        </w:rPr>
        <w:t>not have</w:t>
      </w:r>
      <w:r>
        <w:rPr>
          <w:lang w:val="en-GB"/>
        </w:rPr>
        <w:t xml:space="preserve"> the capacity for the position. </w:t>
      </w:r>
      <w:r w:rsidR="00F45384">
        <w:rPr>
          <w:lang w:val="en-GB"/>
        </w:rPr>
        <w:t xml:space="preserve">The Secretariat </w:t>
      </w:r>
      <w:r>
        <w:rPr>
          <w:lang w:val="en-GB"/>
        </w:rPr>
        <w:t xml:space="preserve">and Andrew Christie will work together to find a replacement. </w:t>
      </w:r>
    </w:p>
    <w:p w14:paraId="17A235FB" w14:textId="19109720" w:rsidR="006F08BB" w:rsidRDefault="006F08BB" w:rsidP="00522411">
      <w:pPr>
        <w:pStyle w:val="ListParagraph"/>
        <w:numPr>
          <w:ilvl w:val="0"/>
          <w:numId w:val="2"/>
        </w:numPr>
        <w:rPr>
          <w:lang w:val="en-GB"/>
        </w:rPr>
      </w:pPr>
      <w:r>
        <w:rPr>
          <w:lang w:val="en-GB"/>
        </w:rPr>
        <w:t>Steve Kay, the regional chair for Yorkshire and Humber</w:t>
      </w:r>
      <w:r w:rsidR="00F45384">
        <w:rPr>
          <w:lang w:val="en-GB"/>
        </w:rPr>
        <w:t>,</w:t>
      </w:r>
      <w:r>
        <w:rPr>
          <w:lang w:val="en-GB"/>
        </w:rPr>
        <w:t xml:space="preserve"> </w:t>
      </w:r>
      <w:r w:rsidR="00F45384">
        <w:rPr>
          <w:lang w:val="en-GB"/>
        </w:rPr>
        <w:t xml:space="preserve">has stepped </w:t>
      </w:r>
      <w:r>
        <w:rPr>
          <w:lang w:val="en-GB"/>
        </w:rPr>
        <w:t xml:space="preserve">down but his replacement has not yet been identified. </w:t>
      </w:r>
    </w:p>
    <w:p w14:paraId="52D78361" w14:textId="742E2FEC" w:rsidR="0049408F" w:rsidRDefault="00C15382" w:rsidP="00811DB9">
      <w:pPr>
        <w:pStyle w:val="ListParagraph"/>
        <w:numPr>
          <w:ilvl w:val="0"/>
          <w:numId w:val="2"/>
        </w:numPr>
        <w:rPr>
          <w:lang w:val="en-GB"/>
        </w:rPr>
      </w:pPr>
      <w:r>
        <w:rPr>
          <w:lang w:val="en-GB"/>
        </w:rPr>
        <w:t xml:space="preserve">In relation to the Forward Look there was a request for a </w:t>
      </w:r>
      <w:r w:rsidR="006F08BB">
        <w:rPr>
          <w:lang w:val="en-GB"/>
        </w:rPr>
        <w:t xml:space="preserve">future </w:t>
      </w:r>
      <w:r>
        <w:rPr>
          <w:lang w:val="en-GB"/>
        </w:rPr>
        <w:t xml:space="preserve">Board to </w:t>
      </w:r>
      <w:r w:rsidR="006F08BB">
        <w:rPr>
          <w:lang w:val="en-GB"/>
        </w:rPr>
        <w:t xml:space="preserve">cover the continuation of the Adoption Support Fund and the scope of legal aid and </w:t>
      </w:r>
      <w:r w:rsidR="00F45384">
        <w:rPr>
          <w:lang w:val="en-GB"/>
        </w:rPr>
        <w:t xml:space="preserve">asked </w:t>
      </w:r>
      <w:r w:rsidR="006F08BB">
        <w:rPr>
          <w:lang w:val="en-GB"/>
        </w:rPr>
        <w:t>whether the DfE had any information on that.</w:t>
      </w:r>
      <w:r>
        <w:rPr>
          <w:lang w:val="en-GB"/>
        </w:rPr>
        <w:t xml:space="preserve"> T</w:t>
      </w:r>
      <w:r w:rsidR="006F08BB">
        <w:rPr>
          <w:lang w:val="en-GB"/>
        </w:rPr>
        <w:t xml:space="preserve">he </w:t>
      </w:r>
      <w:r w:rsidR="007305BF">
        <w:rPr>
          <w:lang w:val="en-GB"/>
        </w:rPr>
        <w:t xml:space="preserve">Department </w:t>
      </w:r>
      <w:r w:rsidR="006F08BB">
        <w:rPr>
          <w:lang w:val="en-GB"/>
        </w:rPr>
        <w:t xml:space="preserve">is </w:t>
      </w:r>
      <w:r w:rsidR="00A545EB">
        <w:rPr>
          <w:lang w:val="en-GB"/>
        </w:rPr>
        <w:t>now going through the process of deciding how the budget agreed for 2020/21 will be allocated</w:t>
      </w:r>
      <w:r w:rsidR="006F08BB">
        <w:rPr>
          <w:lang w:val="en-GB"/>
        </w:rPr>
        <w:t xml:space="preserve"> and w</w:t>
      </w:r>
      <w:r w:rsidR="0049408F">
        <w:rPr>
          <w:lang w:val="en-GB"/>
        </w:rPr>
        <w:t xml:space="preserve">ill let the Board know when a decision has been made. The Government cannot yet comment on legal aid. </w:t>
      </w:r>
    </w:p>
    <w:p w14:paraId="30D80219" w14:textId="77777777" w:rsidR="0049408F" w:rsidRDefault="0049408F" w:rsidP="0049408F">
      <w:pPr>
        <w:pStyle w:val="ListParagraph"/>
        <w:numPr>
          <w:ilvl w:val="0"/>
          <w:numId w:val="2"/>
        </w:numPr>
        <w:rPr>
          <w:lang w:val="en-GB"/>
        </w:rPr>
      </w:pPr>
      <w:r>
        <w:rPr>
          <w:lang w:val="en-GB"/>
        </w:rPr>
        <w:t xml:space="preserve">Members requested a more detailed discussion on the impact of Brexit and </w:t>
      </w:r>
      <w:r w:rsidR="00C36D43">
        <w:rPr>
          <w:lang w:val="en-GB"/>
        </w:rPr>
        <w:t xml:space="preserve">enquired </w:t>
      </w:r>
      <w:r>
        <w:rPr>
          <w:lang w:val="en-GB"/>
        </w:rPr>
        <w:t xml:space="preserve">when the Board might table that conversation. </w:t>
      </w:r>
    </w:p>
    <w:p w14:paraId="69D53519" w14:textId="2AF17117" w:rsidR="0049408F" w:rsidRDefault="0049408F" w:rsidP="0049408F">
      <w:pPr>
        <w:pStyle w:val="ListParagraph"/>
        <w:numPr>
          <w:ilvl w:val="1"/>
          <w:numId w:val="2"/>
        </w:numPr>
        <w:rPr>
          <w:lang w:val="en-GB"/>
        </w:rPr>
      </w:pPr>
      <w:r>
        <w:rPr>
          <w:lang w:val="en-GB"/>
        </w:rPr>
        <w:t xml:space="preserve">In the DfE there is a team within both the </w:t>
      </w:r>
      <w:r w:rsidR="007305BF">
        <w:rPr>
          <w:lang w:val="en-GB"/>
        </w:rPr>
        <w:t xml:space="preserve">Department </w:t>
      </w:r>
      <w:r>
        <w:rPr>
          <w:lang w:val="en-GB"/>
        </w:rPr>
        <w:t>and the CSC team working on the impact that Brexit could have on children, services, and families</w:t>
      </w:r>
      <w:r w:rsidR="00C36D43">
        <w:rPr>
          <w:lang w:val="en-GB"/>
        </w:rPr>
        <w:t>.</w:t>
      </w:r>
      <w:r>
        <w:rPr>
          <w:lang w:val="en-GB"/>
        </w:rPr>
        <w:t xml:space="preserve"> </w:t>
      </w:r>
      <w:r w:rsidR="00C36D43">
        <w:rPr>
          <w:lang w:val="en-GB"/>
        </w:rPr>
        <w:t>T</w:t>
      </w:r>
      <w:r>
        <w:rPr>
          <w:lang w:val="en-GB"/>
        </w:rPr>
        <w:t xml:space="preserve">hat work </w:t>
      </w:r>
      <w:r w:rsidR="00C36D43">
        <w:rPr>
          <w:lang w:val="en-GB"/>
        </w:rPr>
        <w:t xml:space="preserve">is </w:t>
      </w:r>
      <w:r>
        <w:rPr>
          <w:lang w:val="en-GB"/>
        </w:rPr>
        <w:t xml:space="preserve">ongoing and aligned with the Government, the timing </w:t>
      </w:r>
      <w:r w:rsidR="00C36D43">
        <w:rPr>
          <w:lang w:val="en-GB"/>
        </w:rPr>
        <w:t xml:space="preserve">of which </w:t>
      </w:r>
      <w:r>
        <w:rPr>
          <w:lang w:val="en-GB"/>
        </w:rPr>
        <w:t xml:space="preserve">is unclear but the lead on that can be invited to the next meeting if members </w:t>
      </w:r>
      <w:r w:rsidR="00C36D43">
        <w:rPr>
          <w:lang w:val="en-GB"/>
        </w:rPr>
        <w:t>require</w:t>
      </w:r>
      <w:r>
        <w:rPr>
          <w:lang w:val="en-GB"/>
        </w:rPr>
        <w:t xml:space="preserve">. </w:t>
      </w:r>
    </w:p>
    <w:p w14:paraId="3362ECE1" w14:textId="0B8C38AE" w:rsidR="005F38C1" w:rsidRDefault="0049408F" w:rsidP="0049408F">
      <w:pPr>
        <w:pStyle w:val="ListParagraph"/>
        <w:numPr>
          <w:ilvl w:val="1"/>
          <w:numId w:val="2"/>
        </w:numPr>
        <w:rPr>
          <w:lang w:val="en-GB"/>
        </w:rPr>
      </w:pPr>
      <w:r>
        <w:rPr>
          <w:lang w:val="en-GB"/>
        </w:rPr>
        <w:t xml:space="preserve">Relatedly, the previous Judicial Observer to the </w:t>
      </w:r>
      <w:r w:rsidR="007305BF">
        <w:rPr>
          <w:lang w:val="en-GB"/>
        </w:rPr>
        <w:t xml:space="preserve">Board </w:t>
      </w:r>
      <w:r>
        <w:rPr>
          <w:lang w:val="en-GB"/>
        </w:rPr>
        <w:t>was involved in work related to Brexit</w:t>
      </w:r>
      <w:r w:rsidR="00C36D43">
        <w:rPr>
          <w:lang w:val="en-GB"/>
        </w:rPr>
        <w:t>. T</w:t>
      </w:r>
      <w:r>
        <w:rPr>
          <w:lang w:val="en-GB"/>
        </w:rPr>
        <w:t>he President is trying to identify a new judicial observer for the group</w:t>
      </w:r>
      <w:r w:rsidR="005F38C1">
        <w:rPr>
          <w:lang w:val="en-GB"/>
        </w:rPr>
        <w:t xml:space="preserve">. </w:t>
      </w:r>
    </w:p>
    <w:p w14:paraId="752643AF" w14:textId="17CEFA96" w:rsidR="005F38C1" w:rsidRDefault="005F38C1" w:rsidP="0049408F">
      <w:pPr>
        <w:pStyle w:val="ListParagraph"/>
        <w:numPr>
          <w:ilvl w:val="1"/>
          <w:numId w:val="2"/>
        </w:numPr>
        <w:rPr>
          <w:lang w:val="en-GB"/>
        </w:rPr>
      </w:pPr>
      <w:r>
        <w:rPr>
          <w:lang w:val="en-GB"/>
        </w:rPr>
        <w:t xml:space="preserve">CVAA members need to prepare, but need more communication from the </w:t>
      </w:r>
      <w:r w:rsidR="007305BF">
        <w:rPr>
          <w:lang w:val="en-GB"/>
        </w:rPr>
        <w:t xml:space="preserve">Department </w:t>
      </w:r>
      <w:r w:rsidR="004378D3">
        <w:rPr>
          <w:lang w:val="en-GB"/>
        </w:rPr>
        <w:t>on</w:t>
      </w:r>
      <w:r>
        <w:rPr>
          <w:lang w:val="en-GB"/>
        </w:rPr>
        <w:t xml:space="preserve"> preparation. ADCS has not discussed preparation and there is a lot of uncertainty around what will happen. There was a request tha</w:t>
      </w:r>
      <w:r w:rsidR="004378D3">
        <w:rPr>
          <w:lang w:val="en-GB"/>
        </w:rPr>
        <w:t>t when the group discusses Brexi</w:t>
      </w:r>
      <w:r>
        <w:rPr>
          <w:lang w:val="en-GB"/>
        </w:rPr>
        <w:t xml:space="preserve">t, it would be helpful to have an idea of the amount of cases we are talking about that would be </w:t>
      </w:r>
      <w:r w:rsidR="007305BF">
        <w:rPr>
          <w:lang w:val="en-GB"/>
        </w:rPr>
        <w:t xml:space="preserve">affected </w:t>
      </w:r>
      <w:r>
        <w:rPr>
          <w:lang w:val="en-GB"/>
        </w:rPr>
        <w:t xml:space="preserve">by this. There is a need to understand </w:t>
      </w:r>
      <w:r w:rsidR="004378D3">
        <w:rPr>
          <w:lang w:val="en-GB"/>
        </w:rPr>
        <w:t>assessments</w:t>
      </w:r>
      <w:r>
        <w:rPr>
          <w:lang w:val="en-GB"/>
        </w:rPr>
        <w:t xml:space="preserve"> of families abroad in terms of Special Guardianships, and step parent adoptions. In the South West, step parent adoptions increasingly involve foreign parents. </w:t>
      </w:r>
    </w:p>
    <w:p w14:paraId="57FF8982" w14:textId="7FBB757A" w:rsidR="001C49FF" w:rsidRDefault="005F38C1" w:rsidP="0049408F">
      <w:pPr>
        <w:pStyle w:val="ListParagraph"/>
        <w:numPr>
          <w:ilvl w:val="1"/>
          <w:numId w:val="2"/>
        </w:numPr>
        <w:rPr>
          <w:lang w:val="en-GB"/>
        </w:rPr>
      </w:pPr>
      <w:r>
        <w:rPr>
          <w:lang w:val="en-GB"/>
        </w:rPr>
        <w:t>Members felt that because there is so much uncertainty, the focus should be on current proceedings as there is not the capacity to focus on upcoming cases</w:t>
      </w:r>
      <w:r w:rsidR="007305BF">
        <w:rPr>
          <w:lang w:val="en-GB"/>
        </w:rPr>
        <w:t>.</w:t>
      </w:r>
    </w:p>
    <w:p w14:paraId="014B20AA" w14:textId="77777777" w:rsidR="001C49FF" w:rsidRDefault="001C49FF" w:rsidP="0049408F">
      <w:pPr>
        <w:pStyle w:val="ListParagraph"/>
        <w:numPr>
          <w:ilvl w:val="1"/>
          <w:numId w:val="2"/>
        </w:numPr>
        <w:rPr>
          <w:lang w:val="en-GB"/>
        </w:rPr>
      </w:pPr>
      <w:r>
        <w:rPr>
          <w:lang w:val="en-GB"/>
        </w:rPr>
        <w:t xml:space="preserve">Cafcass can look at data around placements abroad, but </w:t>
      </w:r>
      <w:r w:rsidR="004378D3">
        <w:rPr>
          <w:lang w:val="en-GB"/>
        </w:rPr>
        <w:t>don’t</w:t>
      </w:r>
      <w:r>
        <w:rPr>
          <w:lang w:val="en-GB"/>
        </w:rPr>
        <w:t xml:space="preserve"> have data on adoptees. </w:t>
      </w:r>
    </w:p>
    <w:p w14:paraId="3A30C478" w14:textId="77777777" w:rsidR="001C49FF" w:rsidRDefault="001C49FF" w:rsidP="0049408F">
      <w:pPr>
        <w:pStyle w:val="ListParagraph"/>
        <w:numPr>
          <w:ilvl w:val="1"/>
          <w:numId w:val="2"/>
        </w:numPr>
        <w:rPr>
          <w:lang w:val="en-GB"/>
        </w:rPr>
      </w:pPr>
      <w:r>
        <w:rPr>
          <w:lang w:val="en-GB"/>
        </w:rPr>
        <w:t>The CSC team within the D</w:t>
      </w:r>
      <w:r w:rsidR="006A44A0">
        <w:rPr>
          <w:lang w:val="en-GB"/>
        </w:rPr>
        <w:t>f</w:t>
      </w:r>
      <w:r>
        <w:rPr>
          <w:lang w:val="en-GB"/>
        </w:rPr>
        <w:t xml:space="preserve">E can check how strong ties are between the </w:t>
      </w:r>
      <w:r w:rsidR="004378D3">
        <w:rPr>
          <w:lang w:val="en-GB"/>
        </w:rPr>
        <w:t>Department</w:t>
      </w:r>
      <w:r>
        <w:rPr>
          <w:lang w:val="en-GB"/>
        </w:rPr>
        <w:t xml:space="preserve"> and the Ministry for Justice, and see what can be circulated. </w:t>
      </w:r>
    </w:p>
    <w:p w14:paraId="7BEDF799" w14:textId="77777777" w:rsidR="001C49FF" w:rsidRDefault="001C49FF" w:rsidP="0049408F">
      <w:pPr>
        <w:pStyle w:val="ListParagraph"/>
        <w:numPr>
          <w:ilvl w:val="1"/>
          <w:numId w:val="2"/>
        </w:numPr>
        <w:rPr>
          <w:lang w:val="en-GB"/>
        </w:rPr>
      </w:pPr>
      <w:r>
        <w:rPr>
          <w:lang w:val="en-GB"/>
        </w:rPr>
        <w:t xml:space="preserve">Charlotte Ramsden felt that a ministerial letter could be helpful. </w:t>
      </w:r>
    </w:p>
    <w:p w14:paraId="7340A33D" w14:textId="77777777" w:rsidR="001C49FF" w:rsidRDefault="001C49FF" w:rsidP="0049408F">
      <w:pPr>
        <w:pStyle w:val="ListParagraph"/>
        <w:numPr>
          <w:ilvl w:val="1"/>
          <w:numId w:val="2"/>
        </w:numPr>
        <w:rPr>
          <w:lang w:val="en-GB"/>
        </w:rPr>
      </w:pPr>
      <w:r>
        <w:rPr>
          <w:lang w:val="en-GB"/>
        </w:rPr>
        <w:t xml:space="preserve">Members agreed that this should be a substantive item at the next meeting. </w:t>
      </w:r>
    </w:p>
    <w:p w14:paraId="11C34257" w14:textId="12D6EC39" w:rsidR="00581B23" w:rsidRPr="00560AF7" w:rsidRDefault="00560AF7" w:rsidP="00581B23">
      <w:pPr>
        <w:rPr>
          <w:b/>
          <w:lang w:val="en-GB"/>
        </w:rPr>
      </w:pPr>
      <w:r w:rsidRPr="00560AF7">
        <w:rPr>
          <w:b/>
          <w:lang w:val="en-GB"/>
        </w:rPr>
        <w:t>Action</w:t>
      </w:r>
      <w:r w:rsidR="00643024">
        <w:rPr>
          <w:b/>
          <w:lang w:val="en-GB"/>
        </w:rPr>
        <w:t xml:space="preserve"> 1</w:t>
      </w:r>
      <w:r w:rsidRPr="00560AF7">
        <w:rPr>
          <w:b/>
          <w:lang w:val="en-GB"/>
        </w:rPr>
        <w:t>: Secretariat to add an agenda item in the January 2020 meeting about Brexit</w:t>
      </w:r>
      <w:r>
        <w:rPr>
          <w:b/>
          <w:lang w:val="en-GB"/>
        </w:rPr>
        <w:t>.</w:t>
      </w:r>
    </w:p>
    <w:p w14:paraId="0AD4BBBB" w14:textId="77777777" w:rsidR="00522411" w:rsidRPr="00581B23" w:rsidRDefault="001C49FF" w:rsidP="00581B23">
      <w:pPr>
        <w:pStyle w:val="ListParagraph"/>
        <w:numPr>
          <w:ilvl w:val="0"/>
          <w:numId w:val="1"/>
        </w:numPr>
        <w:ind w:left="426"/>
        <w:rPr>
          <w:u w:val="single"/>
          <w:lang w:val="en-GB"/>
        </w:rPr>
      </w:pPr>
      <w:r w:rsidRPr="00581B23">
        <w:rPr>
          <w:u w:val="single"/>
          <w:lang w:val="en-GB"/>
        </w:rPr>
        <w:t xml:space="preserve">Review of the first year of </w:t>
      </w:r>
      <w:r w:rsidR="00522411" w:rsidRPr="00581B23">
        <w:rPr>
          <w:u w:val="single"/>
          <w:lang w:val="en-GB"/>
        </w:rPr>
        <w:t xml:space="preserve"> </w:t>
      </w:r>
      <w:r w:rsidRPr="00581B23">
        <w:rPr>
          <w:u w:val="single"/>
          <w:lang w:val="en-GB"/>
        </w:rPr>
        <w:t xml:space="preserve">the VSH </w:t>
      </w:r>
    </w:p>
    <w:p w14:paraId="1E32AA49" w14:textId="3469D2F9" w:rsidR="001C49FF" w:rsidRPr="00C15382" w:rsidRDefault="001C49FF" w:rsidP="00811DB9">
      <w:pPr>
        <w:rPr>
          <w:lang w:val="en-GB"/>
        </w:rPr>
      </w:pPr>
      <w:r w:rsidRPr="00144A8B">
        <w:rPr>
          <w:lang w:val="en-GB"/>
        </w:rPr>
        <w:t xml:space="preserve">Andrew Christie welcomed Andrew Baxter from the DfE and Lynsey Burridge from NAVSH to the meeting. The purpose of the discussion is to be a </w:t>
      </w:r>
      <w:r w:rsidRPr="00C15382">
        <w:rPr>
          <w:lang w:val="en-GB"/>
        </w:rPr>
        <w:t>stock ta</w:t>
      </w:r>
      <w:r w:rsidR="0074246A" w:rsidRPr="00C15382">
        <w:rPr>
          <w:lang w:val="en-GB"/>
        </w:rPr>
        <w:t>ke of the first year of the</w:t>
      </w:r>
      <w:r w:rsidR="00A545EB" w:rsidRPr="00C15382">
        <w:rPr>
          <w:lang w:val="en-GB"/>
        </w:rPr>
        <w:t xml:space="preserve"> new responsibilities for</w:t>
      </w:r>
      <w:r w:rsidR="0074246A" w:rsidRPr="00C15382">
        <w:rPr>
          <w:lang w:val="en-GB"/>
        </w:rPr>
        <w:t xml:space="preserve"> VSH</w:t>
      </w:r>
      <w:r w:rsidR="00A545EB" w:rsidRPr="00C15382">
        <w:rPr>
          <w:lang w:val="en-GB"/>
        </w:rPr>
        <w:t>s</w:t>
      </w:r>
      <w:r w:rsidR="0074246A" w:rsidRPr="00C15382">
        <w:rPr>
          <w:lang w:val="en-GB"/>
        </w:rPr>
        <w:t xml:space="preserve">, as it is a topic that has been high on the list of the groups concerns and is connected to </w:t>
      </w:r>
      <w:r w:rsidR="00A545EB" w:rsidRPr="00C15382">
        <w:rPr>
          <w:lang w:val="en-GB"/>
        </w:rPr>
        <w:t xml:space="preserve">the </w:t>
      </w:r>
      <w:r w:rsidR="00BA2028">
        <w:rPr>
          <w:lang w:val="en-GB"/>
        </w:rPr>
        <w:t>M</w:t>
      </w:r>
      <w:r w:rsidR="0074246A" w:rsidRPr="00C15382">
        <w:rPr>
          <w:lang w:val="en-GB"/>
        </w:rPr>
        <w:t>oderni</w:t>
      </w:r>
      <w:r w:rsidR="006A44A0" w:rsidRPr="00C15382">
        <w:rPr>
          <w:lang w:val="en-GB"/>
        </w:rPr>
        <w:t>s</w:t>
      </w:r>
      <w:r w:rsidR="0074246A" w:rsidRPr="00C15382">
        <w:rPr>
          <w:lang w:val="en-GB"/>
        </w:rPr>
        <w:t xml:space="preserve">ing </w:t>
      </w:r>
      <w:r w:rsidR="00BA2028">
        <w:rPr>
          <w:lang w:val="en-GB"/>
        </w:rPr>
        <w:t>P</w:t>
      </w:r>
      <w:r w:rsidR="0074246A" w:rsidRPr="00C15382">
        <w:rPr>
          <w:lang w:val="en-GB"/>
        </w:rPr>
        <w:t xml:space="preserve">ermanence work. </w:t>
      </w:r>
    </w:p>
    <w:p w14:paraId="18BB7296" w14:textId="64AD2DC5" w:rsidR="0074246A" w:rsidRPr="00C15382" w:rsidRDefault="0074246A" w:rsidP="00811DB9">
      <w:pPr>
        <w:rPr>
          <w:lang w:val="en-GB"/>
        </w:rPr>
      </w:pPr>
      <w:r w:rsidRPr="00C15382">
        <w:rPr>
          <w:lang w:val="en-GB"/>
        </w:rPr>
        <w:lastRenderedPageBreak/>
        <w:t xml:space="preserve">Andrew Baxter gave an overview of the paper that he wrote for the </w:t>
      </w:r>
      <w:r w:rsidR="007305BF">
        <w:rPr>
          <w:lang w:val="en-GB"/>
        </w:rPr>
        <w:t>B</w:t>
      </w:r>
      <w:r w:rsidR="007305BF" w:rsidRPr="00C15382">
        <w:rPr>
          <w:lang w:val="en-GB"/>
        </w:rPr>
        <w:t>oard</w:t>
      </w:r>
      <w:r w:rsidRPr="00C15382">
        <w:rPr>
          <w:lang w:val="en-GB"/>
        </w:rPr>
        <w:t xml:space="preserve">. He had three important updates: (1) </w:t>
      </w:r>
      <w:r w:rsidR="004378D3" w:rsidRPr="00C15382">
        <w:rPr>
          <w:lang w:val="en-GB"/>
        </w:rPr>
        <w:t>the</w:t>
      </w:r>
      <w:r w:rsidRPr="00C15382">
        <w:rPr>
          <w:lang w:val="en-GB"/>
        </w:rPr>
        <w:t xml:space="preserve"> review has been reflective of how the work of the VS influences wider work in the DfE, the most important of this is the </w:t>
      </w:r>
      <w:r w:rsidR="004378D3" w:rsidRPr="00C15382">
        <w:rPr>
          <w:lang w:val="en-GB"/>
        </w:rPr>
        <w:t>Timpson</w:t>
      </w:r>
      <w:r w:rsidRPr="00C15382">
        <w:rPr>
          <w:lang w:val="en-GB"/>
        </w:rPr>
        <w:t xml:space="preserve"> review which made a series of recommendations that were accepted by the </w:t>
      </w:r>
      <w:r w:rsidR="007305BF">
        <w:rPr>
          <w:lang w:val="en-GB"/>
        </w:rPr>
        <w:t>D</w:t>
      </w:r>
      <w:r w:rsidR="007305BF" w:rsidRPr="00C15382">
        <w:rPr>
          <w:lang w:val="en-GB"/>
        </w:rPr>
        <w:t>epartment</w:t>
      </w:r>
      <w:r w:rsidRPr="00C15382">
        <w:rPr>
          <w:lang w:val="en-GB"/>
        </w:rPr>
        <w:t xml:space="preserve">. (2) The numbers of </w:t>
      </w:r>
      <w:r w:rsidR="00A545EB" w:rsidRPr="00C15382">
        <w:rPr>
          <w:lang w:val="en-GB"/>
        </w:rPr>
        <w:t xml:space="preserve">adopted </w:t>
      </w:r>
      <w:r w:rsidRPr="00C15382">
        <w:rPr>
          <w:lang w:val="en-GB"/>
        </w:rPr>
        <w:t>children being excluded was similar to the numbers for looked after children, but levels were much higher for children in Special Guardianships, which needs to be considered in guidance. (</w:t>
      </w:r>
      <w:r w:rsidR="006A44A0" w:rsidRPr="00C15382">
        <w:rPr>
          <w:lang w:val="en-GB"/>
        </w:rPr>
        <w:t>3</w:t>
      </w:r>
      <w:r w:rsidRPr="00C15382">
        <w:rPr>
          <w:lang w:val="en-GB"/>
        </w:rPr>
        <w:t xml:space="preserve">) There is an ongoing need for people to be registered on the school census and it is important that there is a continued push on this issue, especially as schools miss out on </w:t>
      </w:r>
      <w:r w:rsidR="00A545EB" w:rsidRPr="00C15382">
        <w:rPr>
          <w:lang w:val="en-GB"/>
        </w:rPr>
        <w:t xml:space="preserve">allocated </w:t>
      </w:r>
      <w:r w:rsidRPr="00C15382">
        <w:rPr>
          <w:lang w:val="en-GB"/>
        </w:rPr>
        <w:t>money as well. (</w:t>
      </w:r>
      <w:r w:rsidR="006A44A0" w:rsidRPr="00C15382">
        <w:rPr>
          <w:lang w:val="en-GB"/>
        </w:rPr>
        <w:t>4</w:t>
      </w:r>
      <w:r w:rsidRPr="00C15382">
        <w:rPr>
          <w:lang w:val="en-GB"/>
        </w:rPr>
        <w:t xml:space="preserve">) </w:t>
      </w:r>
      <w:r w:rsidR="00B6126F" w:rsidRPr="00C15382">
        <w:rPr>
          <w:lang w:val="en-GB"/>
        </w:rPr>
        <w:t>There is an ongoing concern about commitment around priority admissions</w:t>
      </w:r>
    </w:p>
    <w:p w14:paraId="6A27A394" w14:textId="17A164F8" w:rsidR="00B6126F" w:rsidRPr="00C15382" w:rsidRDefault="00B6126F" w:rsidP="00811DB9">
      <w:pPr>
        <w:rPr>
          <w:lang w:val="en-GB"/>
        </w:rPr>
      </w:pPr>
      <w:r w:rsidRPr="00C15382">
        <w:rPr>
          <w:lang w:val="en-GB"/>
        </w:rPr>
        <w:t>Lynsey Burridge spoke about the headlines from the rep</w:t>
      </w:r>
      <w:r w:rsidR="00091EE3" w:rsidRPr="00C15382">
        <w:rPr>
          <w:lang w:val="en-GB"/>
        </w:rPr>
        <w:t xml:space="preserve">ort. 93% of respondents felt positively, but the main concern that people have is about accessing the money. Another headline is that expectations </w:t>
      </w:r>
      <w:r w:rsidR="00A545EB" w:rsidRPr="00C15382">
        <w:rPr>
          <w:lang w:val="en-GB"/>
        </w:rPr>
        <w:t xml:space="preserve">of VSHs </w:t>
      </w:r>
      <w:r w:rsidR="00091EE3" w:rsidRPr="00C15382">
        <w:rPr>
          <w:lang w:val="en-GB"/>
        </w:rPr>
        <w:t>need to</w:t>
      </w:r>
      <w:r w:rsidR="006A44A0" w:rsidRPr="00C15382">
        <w:rPr>
          <w:lang w:val="en-GB"/>
        </w:rPr>
        <w:t xml:space="preserve"> be</w:t>
      </w:r>
      <w:r w:rsidR="00091EE3" w:rsidRPr="00C15382">
        <w:rPr>
          <w:lang w:val="en-GB"/>
        </w:rPr>
        <w:t xml:space="preserve"> </w:t>
      </w:r>
      <w:r w:rsidR="004378D3" w:rsidRPr="00C15382">
        <w:rPr>
          <w:lang w:val="en-GB"/>
        </w:rPr>
        <w:t>manage</w:t>
      </w:r>
      <w:r w:rsidR="00A545EB" w:rsidRPr="00C15382">
        <w:rPr>
          <w:lang w:val="en-GB"/>
        </w:rPr>
        <w:t>d</w:t>
      </w:r>
      <w:r w:rsidR="00BA2028">
        <w:rPr>
          <w:lang w:val="en-GB"/>
        </w:rPr>
        <w:t>,</w:t>
      </w:r>
      <w:r w:rsidR="00091EE3" w:rsidRPr="00C15382">
        <w:rPr>
          <w:lang w:val="en-GB"/>
        </w:rPr>
        <w:t xml:space="preserve"> </w:t>
      </w:r>
      <w:r w:rsidR="00A545EB" w:rsidRPr="00C15382">
        <w:rPr>
          <w:lang w:val="en-GB"/>
        </w:rPr>
        <w:t xml:space="preserve">they have </w:t>
      </w:r>
      <w:r w:rsidR="00091EE3" w:rsidRPr="00C15382">
        <w:rPr>
          <w:lang w:val="en-GB"/>
        </w:rPr>
        <w:t xml:space="preserve">a stronger focus on guidance rather than casework. </w:t>
      </w:r>
    </w:p>
    <w:p w14:paraId="0DBB62B9" w14:textId="77777777" w:rsidR="006921AF" w:rsidRDefault="00091EE3" w:rsidP="00811DB9">
      <w:pPr>
        <w:pStyle w:val="ListParagraph"/>
        <w:numPr>
          <w:ilvl w:val="0"/>
          <w:numId w:val="2"/>
        </w:numPr>
        <w:rPr>
          <w:lang w:val="en-GB"/>
        </w:rPr>
      </w:pPr>
      <w:r>
        <w:rPr>
          <w:lang w:val="en-GB"/>
        </w:rPr>
        <w:t>70% of people stated that they intended to use the VSH funding for a psychologist or teacher to act as an advisor for previously looked after children</w:t>
      </w:r>
      <w:r w:rsidR="006921AF">
        <w:rPr>
          <w:lang w:val="en-GB"/>
        </w:rPr>
        <w:t xml:space="preserve">. </w:t>
      </w:r>
    </w:p>
    <w:p w14:paraId="68C713A5" w14:textId="77777777" w:rsidR="006921AF" w:rsidRDefault="006921AF" w:rsidP="00811DB9">
      <w:pPr>
        <w:pStyle w:val="ListParagraph"/>
        <w:numPr>
          <w:ilvl w:val="0"/>
          <w:numId w:val="2"/>
        </w:numPr>
        <w:rPr>
          <w:lang w:val="en-GB"/>
        </w:rPr>
      </w:pPr>
      <w:r>
        <w:rPr>
          <w:lang w:val="en-GB"/>
        </w:rPr>
        <w:t xml:space="preserve">Focus of many of these positions would be on training for schools and social workers, and would be an extension of work being done on attachment and trauma training. </w:t>
      </w:r>
    </w:p>
    <w:p w14:paraId="384982E0" w14:textId="77777777" w:rsidR="006921AF" w:rsidRDefault="006921AF" w:rsidP="00811DB9">
      <w:pPr>
        <w:pStyle w:val="ListParagraph"/>
        <w:numPr>
          <w:ilvl w:val="0"/>
          <w:numId w:val="2"/>
        </w:numPr>
        <w:rPr>
          <w:lang w:val="en-GB"/>
        </w:rPr>
      </w:pPr>
      <w:r>
        <w:rPr>
          <w:lang w:val="en-GB"/>
        </w:rPr>
        <w:t>Uncertainty about the longevity of the funding has been a major barrier</w:t>
      </w:r>
      <w:r w:rsidR="00A545EB">
        <w:rPr>
          <w:lang w:val="en-GB"/>
        </w:rPr>
        <w:t xml:space="preserve"> to longer term planning</w:t>
      </w:r>
      <w:r>
        <w:rPr>
          <w:lang w:val="en-GB"/>
        </w:rPr>
        <w:t xml:space="preserve">. </w:t>
      </w:r>
    </w:p>
    <w:p w14:paraId="772E8E5C" w14:textId="6F019BDA" w:rsidR="006921AF" w:rsidRDefault="006921AF" w:rsidP="00811DB9">
      <w:pPr>
        <w:pStyle w:val="ListParagraph"/>
        <w:numPr>
          <w:ilvl w:val="0"/>
          <w:numId w:val="2"/>
        </w:numPr>
        <w:rPr>
          <w:lang w:val="en-GB"/>
        </w:rPr>
      </w:pPr>
      <w:r>
        <w:rPr>
          <w:lang w:val="en-GB"/>
        </w:rPr>
        <w:t xml:space="preserve">Pupil </w:t>
      </w:r>
      <w:r w:rsidR="004378D3">
        <w:rPr>
          <w:lang w:val="en-GB"/>
        </w:rPr>
        <w:t>Premium</w:t>
      </w:r>
      <w:r>
        <w:rPr>
          <w:lang w:val="en-GB"/>
        </w:rPr>
        <w:t xml:space="preserve"> did come up, many VSHs want the funding, </w:t>
      </w:r>
      <w:r w:rsidR="004378D3">
        <w:rPr>
          <w:lang w:val="en-GB"/>
        </w:rPr>
        <w:t xml:space="preserve">and </w:t>
      </w:r>
      <w:r w:rsidR="00491A97">
        <w:rPr>
          <w:lang w:val="en-GB"/>
        </w:rPr>
        <w:t>it is</w:t>
      </w:r>
      <w:r>
        <w:rPr>
          <w:lang w:val="en-GB"/>
        </w:rPr>
        <w:t xml:space="preserve"> part of a balancing act between case management and guidance. </w:t>
      </w:r>
    </w:p>
    <w:p w14:paraId="50184819" w14:textId="62C1C8D0" w:rsidR="00C15382" w:rsidRPr="00C15382" w:rsidRDefault="00C15382" w:rsidP="00811DB9">
      <w:pPr>
        <w:rPr>
          <w:lang w:val="en-GB"/>
        </w:rPr>
      </w:pPr>
      <w:r w:rsidRPr="00144A8B">
        <w:rPr>
          <w:lang w:val="en-GB"/>
        </w:rPr>
        <w:t xml:space="preserve">The </w:t>
      </w:r>
      <w:r w:rsidR="007305BF">
        <w:rPr>
          <w:lang w:val="en-GB"/>
        </w:rPr>
        <w:t>B</w:t>
      </w:r>
      <w:r w:rsidR="007305BF" w:rsidRPr="00C15382">
        <w:rPr>
          <w:lang w:val="en-GB"/>
        </w:rPr>
        <w:t xml:space="preserve">oard </w:t>
      </w:r>
      <w:r w:rsidRPr="00C15382">
        <w:rPr>
          <w:lang w:val="en-GB"/>
        </w:rPr>
        <w:t xml:space="preserve">made the following comments: </w:t>
      </w:r>
    </w:p>
    <w:p w14:paraId="78B7E6BC" w14:textId="22AE6770" w:rsidR="006C0696" w:rsidRPr="00C15382" w:rsidRDefault="00C15382" w:rsidP="00811DB9">
      <w:pPr>
        <w:pStyle w:val="ListParagraph"/>
        <w:numPr>
          <w:ilvl w:val="0"/>
          <w:numId w:val="2"/>
        </w:numPr>
        <w:rPr>
          <w:lang w:val="en-GB"/>
        </w:rPr>
      </w:pPr>
      <w:r w:rsidRPr="00C15382">
        <w:rPr>
          <w:lang w:val="en-GB"/>
        </w:rPr>
        <w:t>T</w:t>
      </w:r>
      <w:r w:rsidR="006921AF" w:rsidRPr="00C15382">
        <w:rPr>
          <w:lang w:val="en-GB"/>
        </w:rPr>
        <w:t xml:space="preserve">he feeling is </w:t>
      </w:r>
      <w:r w:rsidRPr="00C15382">
        <w:rPr>
          <w:lang w:val="en-GB"/>
        </w:rPr>
        <w:t xml:space="preserve">that </w:t>
      </w:r>
      <w:r w:rsidR="006921AF" w:rsidRPr="00C15382">
        <w:rPr>
          <w:lang w:val="en-GB"/>
        </w:rPr>
        <w:t>VSHs are very positive rol</w:t>
      </w:r>
      <w:r w:rsidR="006C0696" w:rsidRPr="00C15382">
        <w:rPr>
          <w:lang w:val="en-GB"/>
        </w:rPr>
        <w:t xml:space="preserve">es that are making a difference and that the expansion of the remit was welcome. </w:t>
      </w:r>
      <w:r w:rsidRPr="00C15382">
        <w:rPr>
          <w:lang w:val="en-GB"/>
        </w:rPr>
        <w:t xml:space="preserve">However </w:t>
      </w:r>
      <w:r w:rsidRPr="00144A8B">
        <w:rPr>
          <w:lang w:val="en-GB"/>
        </w:rPr>
        <w:t>t</w:t>
      </w:r>
      <w:r w:rsidR="006C0696" w:rsidRPr="00144A8B">
        <w:rPr>
          <w:lang w:val="en-GB"/>
        </w:rPr>
        <w:t xml:space="preserve">here is some nervousness about capacity and identifying children due to </w:t>
      </w:r>
      <w:r w:rsidR="004378D3" w:rsidRPr="00C15382">
        <w:rPr>
          <w:lang w:val="en-GB"/>
        </w:rPr>
        <w:t>self-declaration</w:t>
      </w:r>
      <w:r w:rsidR="00491A97" w:rsidRPr="00C15382">
        <w:rPr>
          <w:lang w:val="en-GB"/>
        </w:rPr>
        <w:t>.</w:t>
      </w:r>
      <w:r w:rsidR="006C0696" w:rsidRPr="00C15382">
        <w:rPr>
          <w:lang w:val="en-GB"/>
        </w:rPr>
        <w:t xml:space="preserve"> A big question is how we best use the role and make sure people are aware without opening the flood gates of expectations. </w:t>
      </w:r>
    </w:p>
    <w:p w14:paraId="421BA2BF" w14:textId="17C2FEFE" w:rsidR="001A61A8" w:rsidRDefault="001A61A8" w:rsidP="001A61A8">
      <w:pPr>
        <w:pStyle w:val="ListParagraph"/>
        <w:numPr>
          <w:ilvl w:val="0"/>
          <w:numId w:val="2"/>
        </w:numPr>
        <w:rPr>
          <w:lang w:val="en-GB"/>
        </w:rPr>
      </w:pPr>
      <w:r>
        <w:rPr>
          <w:lang w:val="en-GB"/>
        </w:rPr>
        <w:t>Only 6% of authorities said they were pooling resources in RAAs.</w:t>
      </w:r>
    </w:p>
    <w:p w14:paraId="393F5B52" w14:textId="77777777" w:rsidR="001A61A8" w:rsidRDefault="001A61A8" w:rsidP="001A61A8">
      <w:pPr>
        <w:pStyle w:val="ListParagraph"/>
        <w:numPr>
          <w:ilvl w:val="0"/>
          <w:numId w:val="2"/>
        </w:numPr>
        <w:rPr>
          <w:lang w:val="en-GB"/>
        </w:rPr>
      </w:pPr>
      <w:r>
        <w:rPr>
          <w:lang w:val="en-GB"/>
        </w:rPr>
        <w:t xml:space="preserve">Andrew Christie commented that some of this is about the role of the designated teacher, and the involvement of school </w:t>
      </w:r>
      <w:r w:rsidR="007D5A91">
        <w:rPr>
          <w:lang w:val="en-GB"/>
        </w:rPr>
        <w:t>governors</w:t>
      </w:r>
      <w:r>
        <w:rPr>
          <w:lang w:val="en-GB"/>
        </w:rPr>
        <w:t xml:space="preserve">. There are hopes that the new Ofsted framework will make a difference, and there’s wider children-in-need work that needs to be done as well as a </w:t>
      </w:r>
      <w:r w:rsidR="007D5A91">
        <w:rPr>
          <w:lang w:val="en-GB"/>
        </w:rPr>
        <w:t>greater</w:t>
      </w:r>
      <w:r>
        <w:rPr>
          <w:lang w:val="en-GB"/>
        </w:rPr>
        <w:t xml:space="preserve"> understanding about effective interventions. </w:t>
      </w:r>
    </w:p>
    <w:p w14:paraId="4E9F1BC6" w14:textId="77777777" w:rsidR="00990CC1" w:rsidRDefault="00990CC1" w:rsidP="001A61A8">
      <w:pPr>
        <w:pStyle w:val="ListParagraph"/>
        <w:numPr>
          <w:ilvl w:val="0"/>
          <w:numId w:val="2"/>
        </w:numPr>
        <w:rPr>
          <w:lang w:val="en-GB"/>
        </w:rPr>
      </w:pPr>
      <w:r>
        <w:rPr>
          <w:lang w:val="en-GB"/>
        </w:rPr>
        <w:t xml:space="preserve">There </w:t>
      </w:r>
      <w:r w:rsidR="007D5A91">
        <w:rPr>
          <w:lang w:val="en-GB"/>
        </w:rPr>
        <w:t>is</w:t>
      </w:r>
      <w:r>
        <w:rPr>
          <w:lang w:val="en-GB"/>
        </w:rPr>
        <w:t xml:space="preserve"> a lack of understanding about the experiences of children in Special Guardianships in schools. For Pupil Premium Plus, there needs to be more d</w:t>
      </w:r>
      <w:r w:rsidR="0046192F">
        <w:rPr>
          <w:lang w:val="en-GB"/>
        </w:rPr>
        <w:t xml:space="preserve">iscussions of best practice. </w:t>
      </w:r>
    </w:p>
    <w:p w14:paraId="48F9639B" w14:textId="2EBD1ECE" w:rsidR="0046192F" w:rsidRDefault="0046192F" w:rsidP="001A61A8">
      <w:pPr>
        <w:pStyle w:val="ListParagraph"/>
        <w:numPr>
          <w:ilvl w:val="0"/>
          <w:numId w:val="2"/>
        </w:numPr>
        <w:rPr>
          <w:lang w:val="en-GB"/>
        </w:rPr>
      </w:pPr>
      <w:r>
        <w:rPr>
          <w:lang w:val="en-GB"/>
        </w:rPr>
        <w:t xml:space="preserve">Lynsey </w:t>
      </w:r>
      <w:r w:rsidR="007D5A91">
        <w:rPr>
          <w:lang w:val="en-GB"/>
        </w:rPr>
        <w:t>Burridge</w:t>
      </w:r>
      <w:r>
        <w:rPr>
          <w:lang w:val="en-GB"/>
        </w:rPr>
        <w:t xml:space="preserve"> is meeting with Matthew Brazier from Ofsted to discuss training. In </w:t>
      </w:r>
      <w:r w:rsidR="007D5A91">
        <w:rPr>
          <w:lang w:val="en-GB"/>
        </w:rPr>
        <w:t>terms</w:t>
      </w:r>
      <w:r>
        <w:rPr>
          <w:lang w:val="en-GB"/>
        </w:rPr>
        <w:t xml:space="preserve"> of Pupil Premium</w:t>
      </w:r>
      <w:r w:rsidR="00C430E2">
        <w:rPr>
          <w:lang w:val="en-GB"/>
        </w:rPr>
        <w:t xml:space="preserve">, the </w:t>
      </w:r>
      <w:r w:rsidR="00A545EB">
        <w:rPr>
          <w:lang w:val="en-GB"/>
        </w:rPr>
        <w:t xml:space="preserve">Education </w:t>
      </w:r>
      <w:r w:rsidR="00C430E2">
        <w:rPr>
          <w:lang w:val="en-GB"/>
        </w:rPr>
        <w:t xml:space="preserve">Endowment Foundation has a toolkit on </w:t>
      </w:r>
      <w:r w:rsidR="00A545EB">
        <w:rPr>
          <w:lang w:val="en-GB"/>
        </w:rPr>
        <w:t>evidence-</w:t>
      </w:r>
      <w:r w:rsidR="00C430E2">
        <w:rPr>
          <w:lang w:val="en-GB"/>
        </w:rPr>
        <w:t xml:space="preserve">based use of </w:t>
      </w:r>
      <w:r w:rsidR="00491A97">
        <w:rPr>
          <w:lang w:val="en-GB"/>
        </w:rPr>
        <w:t>P</w:t>
      </w:r>
      <w:r w:rsidR="00C430E2">
        <w:rPr>
          <w:lang w:val="en-GB"/>
        </w:rPr>
        <w:t xml:space="preserve">upil </w:t>
      </w:r>
      <w:r w:rsidR="00491A97">
        <w:rPr>
          <w:lang w:val="en-GB"/>
        </w:rPr>
        <w:t>P</w:t>
      </w:r>
      <w:r w:rsidR="00C430E2">
        <w:rPr>
          <w:lang w:val="en-GB"/>
        </w:rPr>
        <w:t xml:space="preserve">remium </w:t>
      </w:r>
      <w:r w:rsidR="00491A97">
        <w:rPr>
          <w:lang w:val="en-GB"/>
        </w:rPr>
        <w:t>P</w:t>
      </w:r>
      <w:r w:rsidR="00C430E2">
        <w:rPr>
          <w:lang w:val="en-GB"/>
        </w:rPr>
        <w:t xml:space="preserve">lus. They are also creating a </w:t>
      </w:r>
      <w:r w:rsidR="007D5A91">
        <w:rPr>
          <w:lang w:val="en-GB"/>
        </w:rPr>
        <w:t>toolkit</w:t>
      </w:r>
      <w:r w:rsidR="00C430E2">
        <w:rPr>
          <w:lang w:val="en-GB"/>
        </w:rPr>
        <w:t xml:space="preserve"> specifically for looked after children. </w:t>
      </w:r>
    </w:p>
    <w:p w14:paraId="226F01A2" w14:textId="7EBBE765" w:rsidR="00C430E2" w:rsidRDefault="00C15382" w:rsidP="001A61A8">
      <w:pPr>
        <w:pStyle w:val="ListParagraph"/>
        <w:numPr>
          <w:ilvl w:val="0"/>
          <w:numId w:val="2"/>
        </w:numPr>
        <w:rPr>
          <w:lang w:val="en-GB"/>
        </w:rPr>
      </w:pPr>
      <w:r>
        <w:rPr>
          <w:lang w:val="en-GB"/>
        </w:rPr>
        <w:t xml:space="preserve">There was a question </w:t>
      </w:r>
      <w:r w:rsidR="00C430E2">
        <w:rPr>
          <w:lang w:val="en-GB"/>
        </w:rPr>
        <w:t xml:space="preserve">about whether enough is being done to support carers as a cohort. It would be </w:t>
      </w:r>
      <w:r>
        <w:rPr>
          <w:lang w:val="en-GB"/>
        </w:rPr>
        <w:t xml:space="preserve">interesting </w:t>
      </w:r>
      <w:r w:rsidR="00C430E2">
        <w:rPr>
          <w:lang w:val="en-GB"/>
        </w:rPr>
        <w:t xml:space="preserve">to hear about the adopter perspective, but also keep in mind that SG awareness is very low. </w:t>
      </w:r>
      <w:r w:rsidR="00592194">
        <w:rPr>
          <w:lang w:val="en-GB"/>
        </w:rPr>
        <w:t xml:space="preserve">A big issue is that </w:t>
      </w:r>
      <w:r w:rsidR="007D5A91">
        <w:rPr>
          <w:lang w:val="en-GB"/>
        </w:rPr>
        <w:t>the</w:t>
      </w:r>
      <w:r w:rsidR="00592194">
        <w:rPr>
          <w:lang w:val="en-GB"/>
        </w:rPr>
        <w:t xml:space="preserve"> narrative</w:t>
      </w:r>
      <w:r w:rsidR="00491A97">
        <w:rPr>
          <w:lang w:val="en-GB"/>
        </w:rPr>
        <w:t xml:space="preserve"> is</w:t>
      </w:r>
      <w:r w:rsidR="00592194">
        <w:rPr>
          <w:lang w:val="en-GB"/>
        </w:rPr>
        <w:t xml:space="preserve"> framed around adoption. </w:t>
      </w:r>
    </w:p>
    <w:p w14:paraId="179E72E7" w14:textId="77777777" w:rsidR="00C430E2" w:rsidRDefault="00C430E2" w:rsidP="001A61A8">
      <w:pPr>
        <w:pStyle w:val="ListParagraph"/>
        <w:numPr>
          <w:ilvl w:val="0"/>
          <w:numId w:val="2"/>
        </w:numPr>
        <w:rPr>
          <w:lang w:val="en-GB"/>
        </w:rPr>
      </w:pPr>
      <w:r>
        <w:rPr>
          <w:lang w:val="en-GB"/>
        </w:rPr>
        <w:t xml:space="preserve">Andrew Baxter commented that the statistics on coverage could be skewed </w:t>
      </w:r>
      <w:r w:rsidR="00592194">
        <w:rPr>
          <w:lang w:val="en-GB"/>
        </w:rPr>
        <w:t xml:space="preserve">between adoption and SG, </w:t>
      </w:r>
      <w:r w:rsidR="00C15382">
        <w:rPr>
          <w:lang w:val="en-GB"/>
        </w:rPr>
        <w:t xml:space="preserve">and so </w:t>
      </w:r>
      <w:r w:rsidR="00592194">
        <w:rPr>
          <w:lang w:val="en-GB"/>
        </w:rPr>
        <w:t xml:space="preserve">it could be useful to look at the coverage beneath that as there might be a difference. </w:t>
      </w:r>
    </w:p>
    <w:p w14:paraId="34AAD399" w14:textId="34E02371" w:rsidR="00592194" w:rsidRDefault="00C15382" w:rsidP="001A61A8">
      <w:pPr>
        <w:pStyle w:val="ListParagraph"/>
        <w:numPr>
          <w:ilvl w:val="0"/>
          <w:numId w:val="2"/>
        </w:numPr>
        <w:rPr>
          <w:lang w:val="en-GB"/>
        </w:rPr>
      </w:pPr>
      <w:r>
        <w:rPr>
          <w:lang w:val="en-GB"/>
        </w:rPr>
        <w:lastRenderedPageBreak/>
        <w:t xml:space="preserve">There is an </w:t>
      </w:r>
      <w:r w:rsidR="00592194">
        <w:rPr>
          <w:lang w:val="en-GB"/>
        </w:rPr>
        <w:t xml:space="preserve">issue that many Special Guardians don’t know that the child was previously looked after and so they are not alert to whether </w:t>
      </w:r>
      <w:r w:rsidR="007D5A91">
        <w:rPr>
          <w:lang w:val="en-GB"/>
        </w:rPr>
        <w:t>these</w:t>
      </w:r>
      <w:r w:rsidR="00592194">
        <w:rPr>
          <w:lang w:val="en-GB"/>
        </w:rPr>
        <w:t xml:space="preserve"> funds will apply. </w:t>
      </w:r>
    </w:p>
    <w:p w14:paraId="18845998" w14:textId="77777777" w:rsidR="00592194" w:rsidRDefault="00592194" w:rsidP="001A61A8">
      <w:pPr>
        <w:pStyle w:val="ListParagraph"/>
        <w:numPr>
          <w:ilvl w:val="0"/>
          <w:numId w:val="2"/>
        </w:numPr>
        <w:rPr>
          <w:lang w:val="en-GB"/>
        </w:rPr>
      </w:pPr>
      <w:r>
        <w:rPr>
          <w:lang w:val="en-GB"/>
        </w:rPr>
        <w:t xml:space="preserve">Another issue is the transition from primary school to secondary school, and a need for </w:t>
      </w:r>
      <w:r w:rsidR="007D5A91">
        <w:rPr>
          <w:lang w:val="en-GB"/>
        </w:rPr>
        <w:t>greater</w:t>
      </w:r>
      <w:r>
        <w:rPr>
          <w:lang w:val="en-GB"/>
        </w:rPr>
        <w:t xml:space="preserve"> engagement with secondary schools.</w:t>
      </w:r>
    </w:p>
    <w:p w14:paraId="286DDADC" w14:textId="7810A733" w:rsidR="00592194" w:rsidRDefault="00C15382" w:rsidP="001A61A8">
      <w:pPr>
        <w:pStyle w:val="ListParagraph"/>
        <w:numPr>
          <w:ilvl w:val="0"/>
          <w:numId w:val="2"/>
        </w:numPr>
        <w:rPr>
          <w:lang w:val="en-GB"/>
        </w:rPr>
      </w:pPr>
      <w:r>
        <w:rPr>
          <w:lang w:val="en-GB"/>
        </w:rPr>
        <w:t>I</w:t>
      </w:r>
      <w:r w:rsidR="00592194">
        <w:rPr>
          <w:lang w:val="en-GB"/>
        </w:rPr>
        <w:t xml:space="preserve">t was important to </w:t>
      </w:r>
      <w:r w:rsidR="00A545EB">
        <w:rPr>
          <w:lang w:val="en-GB"/>
        </w:rPr>
        <w:t xml:space="preserve">recognise </w:t>
      </w:r>
      <w:r w:rsidR="00592194">
        <w:rPr>
          <w:lang w:val="en-GB"/>
        </w:rPr>
        <w:t xml:space="preserve">that in terms of SG children, they should be able to get funding whether or not they were in care because they’re </w:t>
      </w:r>
      <w:r w:rsidR="007D5A91">
        <w:rPr>
          <w:lang w:val="en-GB"/>
        </w:rPr>
        <w:t>still</w:t>
      </w:r>
      <w:r w:rsidR="00592194">
        <w:rPr>
          <w:lang w:val="en-GB"/>
        </w:rPr>
        <w:t xml:space="preserve"> vulnerable. Good inclusive </w:t>
      </w:r>
      <w:r w:rsidR="007D5A91">
        <w:rPr>
          <w:lang w:val="en-GB"/>
        </w:rPr>
        <w:t>schools</w:t>
      </w:r>
      <w:r w:rsidR="00592194">
        <w:rPr>
          <w:lang w:val="en-GB"/>
        </w:rPr>
        <w:t xml:space="preserve"> should </w:t>
      </w:r>
      <w:r w:rsidR="007D5A91">
        <w:rPr>
          <w:lang w:val="en-GB"/>
        </w:rPr>
        <w:t>have</w:t>
      </w:r>
      <w:r w:rsidR="00592194">
        <w:rPr>
          <w:lang w:val="en-GB"/>
        </w:rPr>
        <w:t xml:space="preserve"> a package around SG </w:t>
      </w:r>
      <w:r w:rsidR="003221B5">
        <w:rPr>
          <w:lang w:val="en-GB"/>
        </w:rPr>
        <w:t xml:space="preserve">children </w:t>
      </w:r>
      <w:r w:rsidR="00592194">
        <w:rPr>
          <w:lang w:val="en-GB"/>
        </w:rPr>
        <w:t xml:space="preserve">whether or not they were in care. </w:t>
      </w:r>
    </w:p>
    <w:p w14:paraId="1971FE12" w14:textId="1250ED4D" w:rsidR="00C873EC" w:rsidRDefault="00C15382" w:rsidP="001A61A8">
      <w:pPr>
        <w:pStyle w:val="ListParagraph"/>
        <w:numPr>
          <w:ilvl w:val="0"/>
          <w:numId w:val="2"/>
        </w:numPr>
        <w:rPr>
          <w:lang w:val="en-GB"/>
        </w:rPr>
      </w:pPr>
      <w:r>
        <w:rPr>
          <w:lang w:val="en-GB"/>
        </w:rPr>
        <w:t xml:space="preserve">It would be good </w:t>
      </w:r>
      <w:r w:rsidR="003D160A">
        <w:rPr>
          <w:lang w:val="en-GB"/>
        </w:rPr>
        <w:t xml:space="preserve">to see </w:t>
      </w:r>
      <w:r w:rsidR="007D5A91">
        <w:rPr>
          <w:lang w:val="en-GB"/>
        </w:rPr>
        <w:t>an</w:t>
      </w:r>
      <w:r w:rsidR="003D160A">
        <w:rPr>
          <w:lang w:val="en-GB"/>
        </w:rPr>
        <w:t xml:space="preserve"> amalgamation on key messages on what’s been effective</w:t>
      </w:r>
      <w:r w:rsidR="003221B5">
        <w:rPr>
          <w:lang w:val="en-GB"/>
        </w:rPr>
        <w:t>.</w:t>
      </w:r>
      <w:r w:rsidR="003D160A">
        <w:rPr>
          <w:lang w:val="en-GB"/>
        </w:rPr>
        <w:t xml:space="preserve"> </w:t>
      </w:r>
      <w:r w:rsidR="003221B5">
        <w:rPr>
          <w:lang w:val="en-GB"/>
        </w:rPr>
        <w:t>T</w:t>
      </w:r>
      <w:r w:rsidR="003D160A">
        <w:rPr>
          <w:lang w:val="en-GB"/>
        </w:rPr>
        <w:t xml:space="preserve">he Right </w:t>
      </w:r>
      <w:r w:rsidR="003221B5">
        <w:rPr>
          <w:lang w:val="en-GB"/>
        </w:rPr>
        <w:t>B</w:t>
      </w:r>
      <w:r w:rsidR="003D160A">
        <w:rPr>
          <w:lang w:val="en-GB"/>
        </w:rPr>
        <w:t xml:space="preserve">alance for Families </w:t>
      </w:r>
      <w:r w:rsidR="005A116A">
        <w:rPr>
          <w:lang w:val="en-GB"/>
        </w:rPr>
        <w:t>projects</w:t>
      </w:r>
      <w:r w:rsidR="003D160A">
        <w:rPr>
          <w:lang w:val="en-GB"/>
        </w:rPr>
        <w:t xml:space="preserve"> looked at the role of mentoring for adopted and </w:t>
      </w:r>
      <w:r w:rsidR="00C873EC">
        <w:rPr>
          <w:lang w:val="en-GB"/>
        </w:rPr>
        <w:t xml:space="preserve">SG </w:t>
      </w:r>
      <w:r w:rsidR="005A116A">
        <w:rPr>
          <w:lang w:val="en-GB"/>
        </w:rPr>
        <w:t>children. It</w:t>
      </w:r>
      <w:r w:rsidR="00C873EC">
        <w:rPr>
          <w:lang w:val="en-GB"/>
        </w:rPr>
        <w:t xml:space="preserve"> would be very helpful to have a document that pulls together </w:t>
      </w:r>
      <w:r w:rsidR="007D5A91">
        <w:rPr>
          <w:lang w:val="en-GB"/>
        </w:rPr>
        <w:t>information</w:t>
      </w:r>
      <w:r w:rsidR="00C873EC">
        <w:rPr>
          <w:lang w:val="en-GB"/>
        </w:rPr>
        <w:t xml:space="preserve"> on innovative projects to see </w:t>
      </w:r>
      <w:r w:rsidR="007D5A91">
        <w:rPr>
          <w:lang w:val="en-GB"/>
        </w:rPr>
        <w:t>what’s</w:t>
      </w:r>
      <w:r w:rsidR="00C873EC">
        <w:rPr>
          <w:lang w:val="en-GB"/>
        </w:rPr>
        <w:t xml:space="preserve"> common across projects that are working. </w:t>
      </w:r>
    </w:p>
    <w:p w14:paraId="452CAB57" w14:textId="77777777" w:rsidR="00C873EC" w:rsidRDefault="00C873EC" w:rsidP="001A61A8">
      <w:pPr>
        <w:pStyle w:val="ListParagraph"/>
        <w:numPr>
          <w:ilvl w:val="0"/>
          <w:numId w:val="2"/>
        </w:numPr>
        <w:rPr>
          <w:lang w:val="en-GB"/>
        </w:rPr>
      </w:pPr>
      <w:r>
        <w:rPr>
          <w:lang w:val="en-GB"/>
        </w:rPr>
        <w:t>More key themes from the VSH review:</w:t>
      </w:r>
    </w:p>
    <w:p w14:paraId="5DB6084A" w14:textId="77777777" w:rsidR="00C873EC" w:rsidRDefault="00C873EC" w:rsidP="00C873EC">
      <w:pPr>
        <w:pStyle w:val="ListParagraph"/>
        <w:numPr>
          <w:ilvl w:val="1"/>
          <w:numId w:val="2"/>
        </w:numPr>
        <w:rPr>
          <w:lang w:val="en-GB"/>
        </w:rPr>
      </w:pPr>
      <w:r>
        <w:rPr>
          <w:lang w:val="en-GB"/>
        </w:rPr>
        <w:t xml:space="preserve">There is an issue of what examples of best practice there are. </w:t>
      </w:r>
    </w:p>
    <w:p w14:paraId="2B68D700" w14:textId="77777777" w:rsidR="00C873EC" w:rsidRDefault="00C873EC" w:rsidP="00C873EC">
      <w:pPr>
        <w:pStyle w:val="ListParagraph"/>
        <w:numPr>
          <w:ilvl w:val="1"/>
          <w:numId w:val="2"/>
        </w:numPr>
        <w:rPr>
          <w:lang w:val="en-GB"/>
        </w:rPr>
      </w:pPr>
      <w:r>
        <w:rPr>
          <w:lang w:val="en-GB"/>
        </w:rPr>
        <w:t>There is a dilemma in the system, some VS</w:t>
      </w:r>
      <w:r w:rsidR="005A116A">
        <w:rPr>
          <w:lang w:val="en-GB"/>
        </w:rPr>
        <w:t xml:space="preserve">H </w:t>
      </w:r>
      <w:r>
        <w:rPr>
          <w:lang w:val="en-GB"/>
        </w:rPr>
        <w:t xml:space="preserve">start with model of overview while some develop a case management model. </w:t>
      </w:r>
    </w:p>
    <w:p w14:paraId="700CE5DA" w14:textId="45AC6296" w:rsidR="00C873EC" w:rsidRPr="00581B23" w:rsidRDefault="00C873EC" w:rsidP="00C873EC">
      <w:pPr>
        <w:pStyle w:val="ListParagraph"/>
        <w:numPr>
          <w:ilvl w:val="1"/>
          <w:numId w:val="2"/>
        </w:numPr>
        <w:rPr>
          <w:b/>
          <w:lang w:val="en-GB"/>
        </w:rPr>
      </w:pPr>
      <w:r>
        <w:rPr>
          <w:lang w:val="en-GB"/>
        </w:rPr>
        <w:t>There are opportunities for outreach and engagement</w:t>
      </w:r>
      <w:r w:rsidR="003221B5">
        <w:rPr>
          <w:lang w:val="en-GB"/>
        </w:rPr>
        <w:t>.</w:t>
      </w:r>
      <w:r>
        <w:rPr>
          <w:lang w:val="en-GB"/>
        </w:rPr>
        <w:t xml:space="preserve"> Kinship Carers groups and RAA </w:t>
      </w:r>
      <w:r w:rsidRPr="00811DB9">
        <w:rPr>
          <w:lang w:val="en-GB"/>
        </w:rPr>
        <w:t xml:space="preserve">leaders groups will </w:t>
      </w:r>
      <w:r w:rsidR="00A545EB">
        <w:rPr>
          <w:lang w:val="en-GB"/>
        </w:rPr>
        <w:t>follow up</w:t>
      </w:r>
      <w:r w:rsidRPr="00811DB9">
        <w:rPr>
          <w:lang w:val="en-GB"/>
        </w:rPr>
        <w:t>.</w:t>
      </w:r>
      <w:r w:rsidRPr="00581B23">
        <w:rPr>
          <w:b/>
          <w:lang w:val="en-GB"/>
        </w:rPr>
        <w:t xml:space="preserve"> </w:t>
      </w:r>
    </w:p>
    <w:p w14:paraId="39DAC7A5" w14:textId="26D7ADC5" w:rsidR="00C873EC" w:rsidRPr="00581B23" w:rsidRDefault="00C873EC" w:rsidP="00C873EC">
      <w:pPr>
        <w:rPr>
          <w:b/>
          <w:lang w:val="en-GB"/>
        </w:rPr>
      </w:pPr>
      <w:r w:rsidRPr="00581B23">
        <w:rPr>
          <w:b/>
          <w:lang w:val="en-GB"/>
        </w:rPr>
        <w:t>Action</w:t>
      </w:r>
      <w:r w:rsidR="00643024">
        <w:rPr>
          <w:b/>
          <w:lang w:val="en-GB"/>
        </w:rPr>
        <w:t xml:space="preserve"> 2</w:t>
      </w:r>
      <w:r w:rsidRPr="00581B23">
        <w:rPr>
          <w:b/>
          <w:lang w:val="en-GB"/>
        </w:rPr>
        <w:t xml:space="preserve">: Andrew Baxter to write </w:t>
      </w:r>
      <w:r w:rsidR="003221B5">
        <w:rPr>
          <w:b/>
          <w:lang w:val="en-GB"/>
        </w:rPr>
        <w:t>a document</w:t>
      </w:r>
      <w:r w:rsidR="003221B5" w:rsidRPr="00581B23">
        <w:rPr>
          <w:b/>
          <w:lang w:val="en-GB"/>
        </w:rPr>
        <w:t xml:space="preserve"> </w:t>
      </w:r>
      <w:r w:rsidRPr="00581B23">
        <w:rPr>
          <w:b/>
          <w:lang w:val="en-GB"/>
        </w:rPr>
        <w:t>around the school census that kinship care groups can circulate</w:t>
      </w:r>
      <w:r w:rsidR="00560AF7">
        <w:rPr>
          <w:b/>
          <w:lang w:val="en-GB"/>
        </w:rPr>
        <w:t>.</w:t>
      </w:r>
      <w:r w:rsidRPr="00581B23">
        <w:rPr>
          <w:b/>
          <w:lang w:val="en-GB"/>
        </w:rPr>
        <w:t xml:space="preserve"> </w:t>
      </w:r>
    </w:p>
    <w:p w14:paraId="1929CAB4" w14:textId="0E57BA3A" w:rsidR="00C873EC" w:rsidRDefault="00C873EC" w:rsidP="00C873EC">
      <w:pPr>
        <w:rPr>
          <w:b/>
          <w:lang w:val="en-GB"/>
        </w:rPr>
      </w:pPr>
      <w:r w:rsidRPr="00581B23">
        <w:rPr>
          <w:b/>
          <w:lang w:val="en-GB"/>
        </w:rPr>
        <w:t>Action</w:t>
      </w:r>
      <w:r w:rsidR="00643024">
        <w:rPr>
          <w:b/>
          <w:lang w:val="en-GB"/>
        </w:rPr>
        <w:t xml:space="preserve"> 3</w:t>
      </w:r>
      <w:r w:rsidRPr="00581B23">
        <w:rPr>
          <w:b/>
          <w:lang w:val="en-GB"/>
        </w:rPr>
        <w:t xml:space="preserve">: Mark Owers to </w:t>
      </w:r>
      <w:r w:rsidR="005B732D">
        <w:rPr>
          <w:b/>
          <w:lang w:val="en-GB"/>
        </w:rPr>
        <w:t>discuss</w:t>
      </w:r>
      <w:r w:rsidR="00A545EB">
        <w:rPr>
          <w:b/>
          <w:lang w:val="en-GB"/>
        </w:rPr>
        <w:t xml:space="preserve"> with </w:t>
      </w:r>
      <w:r w:rsidR="005B732D">
        <w:rPr>
          <w:b/>
          <w:lang w:val="en-GB"/>
        </w:rPr>
        <w:t xml:space="preserve">the </w:t>
      </w:r>
      <w:r w:rsidR="00A545EB">
        <w:rPr>
          <w:b/>
          <w:lang w:val="en-GB"/>
        </w:rPr>
        <w:t xml:space="preserve">RAA leaders group </w:t>
      </w:r>
      <w:r w:rsidR="005B732D">
        <w:rPr>
          <w:b/>
          <w:lang w:val="en-GB"/>
        </w:rPr>
        <w:t>how to build links with NAVSH and local VSHs</w:t>
      </w:r>
      <w:r w:rsidR="00C15382">
        <w:rPr>
          <w:b/>
          <w:lang w:val="en-GB"/>
        </w:rPr>
        <w:t xml:space="preserve"> to understand and spread good practice</w:t>
      </w:r>
      <w:r w:rsidR="00560AF7">
        <w:rPr>
          <w:b/>
          <w:lang w:val="en-GB"/>
        </w:rPr>
        <w:t>.</w:t>
      </w:r>
    </w:p>
    <w:p w14:paraId="735212FC" w14:textId="77777777" w:rsidR="005B732D" w:rsidRPr="00811DB9" w:rsidRDefault="005B732D" w:rsidP="00811DB9">
      <w:pPr>
        <w:pStyle w:val="ListParagraph"/>
        <w:numPr>
          <w:ilvl w:val="0"/>
          <w:numId w:val="1"/>
        </w:numPr>
        <w:ind w:left="284"/>
        <w:rPr>
          <w:u w:val="single"/>
          <w:lang w:val="en-GB"/>
        </w:rPr>
      </w:pPr>
      <w:r>
        <w:rPr>
          <w:u w:val="single"/>
          <w:lang w:val="en-GB"/>
        </w:rPr>
        <w:t>Modernising Permanence Data workstream</w:t>
      </w:r>
    </w:p>
    <w:p w14:paraId="2EAF4535" w14:textId="5CC81E67" w:rsidR="00C873EC" w:rsidRPr="00C15382" w:rsidRDefault="00C873EC" w:rsidP="00811DB9">
      <w:pPr>
        <w:rPr>
          <w:lang w:val="en-GB"/>
        </w:rPr>
      </w:pPr>
      <w:r w:rsidRPr="00144A8B">
        <w:rPr>
          <w:lang w:val="en-GB"/>
        </w:rPr>
        <w:t>T</w:t>
      </w:r>
      <w:r w:rsidRPr="00C15382">
        <w:rPr>
          <w:lang w:val="en-GB"/>
        </w:rPr>
        <w:t xml:space="preserve">eresa Williams updated the group on the data </w:t>
      </w:r>
      <w:r w:rsidR="00397503" w:rsidRPr="00C15382">
        <w:rPr>
          <w:lang w:val="en-GB"/>
        </w:rPr>
        <w:t>work stream</w:t>
      </w:r>
      <w:r w:rsidRPr="00C15382">
        <w:rPr>
          <w:lang w:val="en-GB"/>
        </w:rPr>
        <w:t>.</w:t>
      </w:r>
      <w:r w:rsidR="007D5A91" w:rsidRPr="00C15382">
        <w:rPr>
          <w:lang w:val="en-GB"/>
        </w:rPr>
        <w:t xml:space="preserve"> The </w:t>
      </w:r>
      <w:r w:rsidR="005B732D" w:rsidRPr="00C15382">
        <w:rPr>
          <w:lang w:val="en-GB"/>
        </w:rPr>
        <w:t xml:space="preserve">feedback </w:t>
      </w:r>
      <w:r w:rsidRPr="00C15382">
        <w:rPr>
          <w:lang w:val="en-GB"/>
        </w:rPr>
        <w:t xml:space="preserve">at the last </w:t>
      </w:r>
      <w:r w:rsidR="003221B5" w:rsidRPr="00C15382">
        <w:rPr>
          <w:lang w:val="en-GB"/>
        </w:rPr>
        <w:t>B</w:t>
      </w:r>
      <w:r w:rsidRPr="00C15382">
        <w:rPr>
          <w:lang w:val="en-GB"/>
        </w:rPr>
        <w:t>oard meeting was very helpful, and she has spoken to Kevin Yong about the timing for the workshops which will be held at Coram. The first one will be held just before Christmas,</w:t>
      </w:r>
      <w:r w:rsidR="007D5A91" w:rsidRPr="00C15382">
        <w:rPr>
          <w:lang w:val="en-GB"/>
        </w:rPr>
        <w:t xml:space="preserve"> with one more before</w:t>
      </w:r>
      <w:r w:rsidRPr="00C15382">
        <w:rPr>
          <w:lang w:val="en-GB"/>
        </w:rPr>
        <w:t xml:space="preserve"> the January meeting. There has been progress around indicators, and if need be there will be a 4</w:t>
      </w:r>
      <w:r w:rsidRPr="00C15382">
        <w:rPr>
          <w:vertAlign w:val="superscript"/>
          <w:lang w:val="en-GB"/>
        </w:rPr>
        <w:t>th</w:t>
      </w:r>
      <w:r w:rsidRPr="00C15382">
        <w:rPr>
          <w:lang w:val="en-GB"/>
        </w:rPr>
        <w:t xml:space="preserve"> workshop to ensure SG </w:t>
      </w:r>
      <w:r w:rsidR="005B732D" w:rsidRPr="00C15382">
        <w:rPr>
          <w:lang w:val="en-GB"/>
        </w:rPr>
        <w:t>is fully incorporated into what is developed</w:t>
      </w:r>
      <w:r w:rsidRPr="00C15382">
        <w:rPr>
          <w:lang w:val="en-GB"/>
        </w:rPr>
        <w:t xml:space="preserve">. </w:t>
      </w:r>
    </w:p>
    <w:p w14:paraId="14FEDF3E" w14:textId="0FE2328F" w:rsidR="00C909EE" w:rsidRPr="00C15382" w:rsidRDefault="00C873EC" w:rsidP="00811DB9">
      <w:pPr>
        <w:rPr>
          <w:lang w:val="en-GB"/>
        </w:rPr>
      </w:pPr>
      <w:r w:rsidRPr="00C15382">
        <w:rPr>
          <w:lang w:val="en-GB"/>
        </w:rPr>
        <w:t xml:space="preserve">The </w:t>
      </w:r>
      <w:r w:rsidR="007D5A91" w:rsidRPr="00C15382">
        <w:rPr>
          <w:lang w:val="en-GB"/>
        </w:rPr>
        <w:t>first meeting</w:t>
      </w:r>
      <w:r w:rsidRPr="00C15382">
        <w:rPr>
          <w:lang w:val="en-GB"/>
        </w:rPr>
        <w:t xml:space="preserve"> </w:t>
      </w:r>
      <w:r w:rsidR="000A62A8" w:rsidRPr="00C15382">
        <w:rPr>
          <w:lang w:val="en-GB"/>
        </w:rPr>
        <w:t>wi</w:t>
      </w:r>
      <w:r w:rsidR="000A62A8">
        <w:rPr>
          <w:lang w:val="en-GB"/>
        </w:rPr>
        <w:t>ll</w:t>
      </w:r>
      <w:r w:rsidR="000A62A8" w:rsidRPr="00C15382">
        <w:rPr>
          <w:lang w:val="en-GB"/>
        </w:rPr>
        <w:t xml:space="preserve"> </w:t>
      </w:r>
      <w:r w:rsidRPr="00C15382">
        <w:rPr>
          <w:lang w:val="en-GB"/>
        </w:rPr>
        <w:t>be on 18</w:t>
      </w:r>
      <w:r w:rsidRPr="00C15382">
        <w:rPr>
          <w:vertAlign w:val="superscript"/>
          <w:lang w:val="en-GB"/>
        </w:rPr>
        <w:t>th</w:t>
      </w:r>
      <w:r w:rsidRPr="00C15382">
        <w:rPr>
          <w:lang w:val="en-GB"/>
        </w:rPr>
        <w:t xml:space="preserve"> Dec</w:t>
      </w:r>
      <w:r w:rsidR="00C909EE" w:rsidRPr="00C15382">
        <w:rPr>
          <w:lang w:val="en-GB"/>
        </w:rPr>
        <w:t xml:space="preserve">ember and will focus on </w:t>
      </w:r>
      <w:r w:rsidR="005B732D" w:rsidRPr="00C15382">
        <w:rPr>
          <w:lang w:val="en-GB"/>
        </w:rPr>
        <w:t>the theme of permanency planning</w:t>
      </w:r>
      <w:r w:rsidR="00C909EE" w:rsidRPr="00C15382">
        <w:rPr>
          <w:lang w:val="en-GB"/>
        </w:rPr>
        <w:t xml:space="preserve">. The next two </w:t>
      </w:r>
      <w:r w:rsidR="005B732D" w:rsidRPr="00C15382">
        <w:rPr>
          <w:lang w:val="en-GB"/>
        </w:rPr>
        <w:t>are provisionally planned for</w:t>
      </w:r>
      <w:r w:rsidR="00C909EE" w:rsidRPr="00C15382">
        <w:rPr>
          <w:lang w:val="en-GB"/>
        </w:rPr>
        <w:t xml:space="preserve"> the 17</w:t>
      </w:r>
      <w:r w:rsidR="00C909EE" w:rsidRPr="00C15382">
        <w:rPr>
          <w:vertAlign w:val="superscript"/>
          <w:lang w:val="en-GB"/>
        </w:rPr>
        <w:t>th</w:t>
      </w:r>
      <w:r w:rsidR="00C909EE" w:rsidRPr="00C15382">
        <w:rPr>
          <w:lang w:val="en-GB"/>
        </w:rPr>
        <w:t xml:space="preserve"> and 31</w:t>
      </w:r>
      <w:r w:rsidR="00C909EE" w:rsidRPr="00C15382">
        <w:rPr>
          <w:vertAlign w:val="superscript"/>
          <w:lang w:val="en-GB"/>
        </w:rPr>
        <w:t>st</w:t>
      </w:r>
      <w:r w:rsidR="00C909EE" w:rsidRPr="00C15382">
        <w:rPr>
          <w:lang w:val="en-GB"/>
        </w:rPr>
        <w:t xml:space="preserve"> January.</w:t>
      </w:r>
    </w:p>
    <w:p w14:paraId="10C710F6" w14:textId="73BA420E" w:rsidR="00C909EE" w:rsidRPr="00C15382" w:rsidRDefault="00C909EE" w:rsidP="00811DB9">
      <w:pPr>
        <w:rPr>
          <w:lang w:val="en-GB"/>
        </w:rPr>
      </w:pPr>
      <w:r w:rsidRPr="00C15382">
        <w:rPr>
          <w:lang w:val="en-GB"/>
        </w:rPr>
        <w:t>It would be very helpful to</w:t>
      </w:r>
      <w:r w:rsidR="003221B5" w:rsidRPr="00C15382">
        <w:rPr>
          <w:lang w:val="en-GB"/>
        </w:rPr>
        <w:t xml:space="preserve"> have</w:t>
      </w:r>
      <w:r w:rsidRPr="00C15382">
        <w:rPr>
          <w:lang w:val="en-GB"/>
        </w:rPr>
        <w:t xml:space="preserve"> ASGLB membership at these meetings beyond just Teresa </w:t>
      </w:r>
      <w:r w:rsidR="007D5A91" w:rsidRPr="00C15382">
        <w:rPr>
          <w:lang w:val="en-GB"/>
        </w:rPr>
        <w:t>Williams</w:t>
      </w:r>
      <w:r w:rsidRPr="00C15382">
        <w:rPr>
          <w:lang w:val="en-GB"/>
        </w:rPr>
        <w:t xml:space="preserve">, and regional chairs will also be invited. </w:t>
      </w:r>
    </w:p>
    <w:p w14:paraId="3FE27320" w14:textId="4BBA8A33" w:rsidR="003D160A" w:rsidRPr="00C15382" w:rsidRDefault="00C909EE" w:rsidP="00811DB9">
      <w:pPr>
        <w:rPr>
          <w:lang w:val="en-GB"/>
        </w:rPr>
      </w:pPr>
      <w:r w:rsidRPr="00C15382">
        <w:rPr>
          <w:lang w:val="en-GB"/>
        </w:rPr>
        <w:t xml:space="preserve">Andrew Christie </w:t>
      </w:r>
      <w:r w:rsidR="005B732D" w:rsidRPr="00C15382">
        <w:rPr>
          <w:lang w:val="en-GB"/>
        </w:rPr>
        <w:t xml:space="preserve">recognised </w:t>
      </w:r>
      <w:r w:rsidRPr="00C15382">
        <w:rPr>
          <w:lang w:val="en-GB"/>
        </w:rPr>
        <w:t xml:space="preserve">that there can’t be new burdens </w:t>
      </w:r>
      <w:r w:rsidR="005B732D" w:rsidRPr="00C15382">
        <w:rPr>
          <w:lang w:val="en-GB"/>
        </w:rPr>
        <w:t xml:space="preserve">on agencies </w:t>
      </w:r>
      <w:r w:rsidRPr="00C15382">
        <w:rPr>
          <w:lang w:val="en-GB"/>
        </w:rPr>
        <w:t xml:space="preserve">when </w:t>
      </w:r>
      <w:r w:rsidR="007D5A91" w:rsidRPr="00C15382">
        <w:rPr>
          <w:lang w:val="en-GB"/>
        </w:rPr>
        <w:t>it comes</w:t>
      </w:r>
      <w:r w:rsidRPr="00C15382">
        <w:rPr>
          <w:lang w:val="en-GB"/>
        </w:rPr>
        <w:t xml:space="preserve"> to data.</w:t>
      </w:r>
    </w:p>
    <w:p w14:paraId="3456FBCA" w14:textId="77777777" w:rsidR="00C909EE" w:rsidRPr="00581B23" w:rsidRDefault="00C909EE" w:rsidP="00581B23">
      <w:pPr>
        <w:pStyle w:val="ListParagraph"/>
        <w:numPr>
          <w:ilvl w:val="0"/>
          <w:numId w:val="1"/>
        </w:numPr>
        <w:ind w:left="284"/>
        <w:rPr>
          <w:u w:val="single"/>
          <w:lang w:val="en-GB"/>
        </w:rPr>
      </w:pPr>
      <w:r w:rsidRPr="00581B23">
        <w:rPr>
          <w:u w:val="single"/>
          <w:lang w:val="en-GB"/>
        </w:rPr>
        <w:t>Kinship Care Week Update</w:t>
      </w:r>
    </w:p>
    <w:p w14:paraId="0806515F" w14:textId="4E549341" w:rsidR="00DC1FA5" w:rsidRPr="00C15382" w:rsidRDefault="00C909EE" w:rsidP="00811DB9">
      <w:pPr>
        <w:rPr>
          <w:lang w:val="en-GB"/>
        </w:rPr>
      </w:pPr>
      <w:r w:rsidRPr="00144A8B">
        <w:rPr>
          <w:lang w:val="en-GB"/>
        </w:rPr>
        <w:t xml:space="preserve">Lucy Peake thanked all those </w:t>
      </w:r>
      <w:r w:rsidR="005B732D" w:rsidRPr="00144A8B">
        <w:rPr>
          <w:lang w:val="en-GB"/>
        </w:rPr>
        <w:t xml:space="preserve">who got </w:t>
      </w:r>
      <w:r w:rsidRPr="00C15382">
        <w:rPr>
          <w:lang w:val="en-GB"/>
        </w:rPr>
        <w:t xml:space="preserve">involved in Kinship Care </w:t>
      </w:r>
      <w:r w:rsidR="005B732D" w:rsidRPr="00C15382">
        <w:rPr>
          <w:lang w:val="en-GB"/>
        </w:rPr>
        <w:t xml:space="preserve">Week </w:t>
      </w:r>
      <w:r w:rsidRPr="00C15382">
        <w:rPr>
          <w:lang w:val="en-GB"/>
        </w:rPr>
        <w:t xml:space="preserve">and gave an update on </w:t>
      </w:r>
      <w:r w:rsidR="00DC1FA5" w:rsidRPr="00C15382">
        <w:rPr>
          <w:lang w:val="en-GB"/>
        </w:rPr>
        <w:t xml:space="preserve">activities. The week received no funding so the focus was on packaging what the various organisations do and making a </w:t>
      </w:r>
      <w:r w:rsidR="007D5A91" w:rsidRPr="00C15382">
        <w:rPr>
          <w:lang w:val="en-GB"/>
        </w:rPr>
        <w:t>massive</w:t>
      </w:r>
      <w:r w:rsidR="00DC1FA5" w:rsidRPr="00C15382">
        <w:rPr>
          <w:lang w:val="en-GB"/>
        </w:rPr>
        <w:t xml:space="preserve"> </w:t>
      </w:r>
      <w:r w:rsidR="007D5A91" w:rsidRPr="00C15382">
        <w:rPr>
          <w:lang w:val="en-GB"/>
        </w:rPr>
        <w:t>noise</w:t>
      </w:r>
      <w:r w:rsidR="00DC1FA5" w:rsidRPr="00C15382">
        <w:rPr>
          <w:lang w:val="en-GB"/>
        </w:rPr>
        <w:t xml:space="preserve">. They received strong media coverage and the minister did a photo. </w:t>
      </w:r>
    </w:p>
    <w:p w14:paraId="756C6CF2" w14:textId="6775B766" w:rsidR="00C909EE" w:rsidRPr="00C15382" w:rsidRDefault="009E432C" w:rsidP="00811DB9">
      <w:pPr>
        <w:rPr>
          <w:lang w:val="en-GB"/>
        </w:rPr>
      </w:pPr>
      <w:r w:rsidRPr="00C15382">
        <w:rPr>
          <w:lang w:val="en-GB"/>
        </w:rPr>
        <w:t xml:space="preserve">A </w:t>
      </w:r>
      <w:r w:rsidR="00DC1FA5" w:rsidRPr="00C15382">
        <w:rPr>
          <w:lang w:val="en-GB"/>
        </w:rPr>
        <w:t xml:space="preserve">parliamentary task force </w:t>
      </w:r>
      <w:r w:rsidRPr="00C15382">
        <w:rPr>
          <w:lang w:val="en-GB"/>
        </w:rPr>
        <w:t>has been looking into kinship care</w:t>
      </w:r>
      <w:r w:rsidR="00DC1FA5" w:rsidRPr="00C15382">
        <w:rPr>
          <w:lang w:val="en-GB"/>
        </w:rPr>
        <w:t xml:space="preserve">, </w:t>
      </w:r>
      <w:r w:rsidRPr="00C15382">
        <w:rPr>
          <w:lang w:val="en-GB"/>
        </w:rPr>
        <w:t xml:space="preserve">and a report </w:t>
      </w:r>
      <w:r w:rsidR="00DC1FA5" w:rsidRPr="00C15382">
        <w:rPr>
          <w:lang w:val="en-GB"/>
        </w:rPr>
        <w:t xml:space="preserve">will be </w:t>
      </w:r>
      <w:r w:rsidRPr="00C15382">
        <w:rPr>
          <w:lang w:val="en-GB"/>
        </w:rPr>
        <w:t xml:space="preserve">released </w:t>
      </w:r>
      <w:r w:rsidR="00DC1FA5" w:rsidRPr="00C15382">
        <w:rPr>
          <w:lang w:val="en-GB"/>
        </w:rPr>
        <w:t>on 20</w:t>
      </w:r>
      <w:r w:rsidR="00DC1FA5" w:rsidRPr="00C15382">
        <w:rPr>
          <w:vertAlign w:val="superscript"/>
          <w:lang w:val="en-GB"/>
        </w:rPr>
        <w:t>th</w:t>
      </w:r>
      <w:r w:rsidR="00DC1FA5" w:rsidRPr="00C15382">
        <w:rPr>
          <w:lang w:val="en-GB"/>
        </w:rPr>
        <w:t xml:space="preserve"> November and invitations will be sent shortly. The report </w:t>
      </w:r>
      <w:r w:rsidRPr="00C15382">
        <w:rPr>
          <w:lang w:val="en-GB"/>
        </w:rPr>
        <w:t xml:space="preserve">will have </w:t>
      </w:r>
      <w:r w:rsidR="00DC1FA5" w:rsidRPr="00C15382">
        <w:rPr>
          <w:lang w:val="en-GB"/>
        </w:rPr>
        <w:t xml:space="preserve">an agreed set of recommendations, </w:t>
      </w:r>
      <w:r w:rsidR="00DC1FA5" w:rsidRPr="00C15382">
        <w:rPr>
          <w:lang w:val="en-GB"/>
        </w:rPr>
        <w:lastRenderedPageBreak/>
        <w:t xml:space="preserve">and the plan is for that to be completed by the end of the month. It would </w:t>
      </w:r>
      <w:r w:rsidR="00FE7A23" w:rsidRPr="00C15382">
        <w:rPr>
          <w:lang w:val="en-GB"/>
        </w:rPr>
        <w:t xml:space="preserve">also </w:t>
      </w:r>
      <w:r w:rsidR="00DC1FA5" w:rsidRPr="00C15382">
        <w:rPr>
          <w:lang w:val="en-GB"/>
        </w:rPr>
        <w:t>be helpful to have involvement from the Secretary of State</w:t>
      </w:r>
      <w:r w:rsidR="00FE7A23" w:rsidRPr="00C15382">
        <w:rPr>
          <w:lang w:val="en-GB"/>
        </w:rPr>
        <w:t>.</w:t>
      </w:r>
    </w:p>
    <w:p w14:paraId="5B9C6C09" w14:textId="3F41C322" w:rsidR="00DC1FA5" w:rsidRPr="00C15382" w:rsidRDefault="00DC1FA5" w:rsidP="00811DB9">
      <w:pPr>
        <w:rPr>
          <w:lang w:val="en-GB"/>
        </w:rPr>
      </w:pPr>
      <w:r w:rsidRPr="00C15382">
        <w:rPr>
          <w:lang w:val="en-GB"/>
        </w:rPr>
        <w:t xml:space="preserve">It’s important to </w:t>
      </w:r>
      <w:r w:rsidR="003600F2" w:rsidRPr="00C15382">
        <w:rPr>
          <w:lang w:val="en-GB"/>
        </w:rPr>
        <w:t>recogni</w:t>
      </w:r>
      <w:r w:rsidR="003600F2">
        <w:rPr>
          <w:lang w:val="en-GB"/>
        </w:rPr>
        <w:t>s</w:t>
      </w:r>
      <w:r w:rsidR="003600F2" w:rsidRPr="00C15382">
        <w:rPr>
          <w:lang w:val="en-GB"/>
        </w:rPr>
        <w:t xml:space="preserve">e </w:t>
      </w:r>
      <w:r w:rsidRPr="00C15382">
        <w:rPr>
          <w:lang w:val="en-GB"/>
        </w:rPr>
        <w:t>the significance of the voice of the child. Program</w:t>
      </w:r>
      <w:r w:rsidR="009E432C" w:rsidRPr="00C15382">
        <w:rPr>
          <w:lang w:val="en-GB"/>
        </w:rPr>
        <w:t>me</w:t>
      </w:r>
      <w:r w:rsidRPr="00C15382">
        <w:rPr>
          <w:lang w:val="en-GB"/>
        </w:rPr>
        <w:t xml:space="preserve">s </w:t>
      </w:r>
      <w:r w:rsidR="007D5A91" w:rsidRPr="00C15382">
        <w:rPr>
          <w:lang w:val="en-GB"/>
        </w:rPr>
        <w:t>like</w:t>
      </w:r>
      <w:r w:rsidRPr="00C15382">
        <w:rPr>
          <w:lang w:val="en-GB"/>
        </w:rPr>
        <w:t xml:space="preserve"> </w:t>
      </w:r>
      <w:r w:rsidR="009E432C" w:rsidRPr="00C15382">
        <w:rPr>
          <w:lang w:val="en-GB"/>
        </w:rPr>
        <w:t xml:space="preserve">Adoptables, Adopteens </w:t>
      </w:r>
      <w:r w:rsidRPr="00C15382">
        <w:rPr>
          <w:lang w:val="en-GB"/>
        </w:rPr>
        <w:t xml:space="preserve">and </w:t>
      </w:r>
      <w:r w:rsidR="009E432C" w:rsidRPr="00C15382">
        <w:rPr>
          <w:lang w:val="en-GB"/>
        </w:rPr>
        <w:t xml:space="preserve">Bright Spots </w:t>
      </w:r>
      <w:r w:rsidRPr="00C15382">
        <w:rPr>
          <w:lang w:val="en-GB"/>
        </w:rPr>
        <w:t>have been very effective</w:t>
      </w:r>
      <w:r w:rsidR="009E432C" w:rsidRPr="00C15382">
        <w:rPr>
          <w:lang w:val="en-GB"/>
        </w:rPr>
        <w:t xml:space="preserve"> at facilitating this</w:t>
      </w:r>
      <w:r w:rsidRPr="00C15382">
        <w:rPr>
          <w:lang w:val="en-GB"/>
        </w:rPr>
        <w:t xml:space="preserve">. </w:t>
      </w:r>
    </w:p>
    <w:p w14:paraId="1AE9734F" w14:textId="6F487350" w:rsidR="00DC1FA5" w:rsidRPr="00C15382" w:rsidRDefault="00DC1FA5" w:rsidP="00811DB9">
      <w:pPr>
        <w:rPr>
          <w:lang w:val="en-GB"/>
        </w:rPr>
      </w:pPr>
      <w:r w:rsidRPr="00C15382">
        <w:rPr>
          <w:lang w:val="en-GB"/>
        </w:rPr>
        <w:t xml:space="preserve">Some LAs do run groups for children in Kinship Care but they can’t </w:t>
      </w:r>
      <w:r w:rsidR="009E432C" w:rsidRPr="00C15382">
        <w:rPr>
          <w:lang w:val="en-GB"/>
        </w:rPr>
        <w:t xml:space="preserve">be made </w:t>
      </w:r>
      <w:r w:rsidRPr="00C15382">
        <w:rPr>
          <w:lang w:val="en-GB"/>
        </w:rPr>
        <w:t xml:space="preserve">public. </w:t>
      </w:r>
    </w:p>
    <w:p w14:paraId="08F94F9B" w14:textId="568FFF29" w:rsidR="00DD0B7B" w:rsidRPr="00581B23" w:rsidRDefault="00DD0B7B" w:rsidP="00811DB9">
      <w:pPr>
        <w:rPr>
          <w:b/>
          <w:lang w:val="en-GB"/>
        </w:rPr>
      </w:pPr>
      <w:r w:rsidRPr="00581B23">
        <w:rPr>
          <w:b/>
          <w:lang w:val="en-GB"/>
        </w:rPr>
        <w:t>Action</w:t>
      </w:r>
      <w:r w:rsidR="00643024">
        <w:rPr>
          <w:b/>
          <w:lang w:val="en-GB"/>
        </w:rPr>
        <w:t xml:space="preserve"> 4</w:t>
      </w:r>
      <w:r w:rsidRPr="00581B23">
        <w:rPr>
          <w:b/>
          <w:lang w:val="en-GB"/>
        </w:rPr>
        <w:t xml:space="preserve">: Secretariat to add a discussion in the </w:t>
      </w:r>
      <w:r w:rsidR="009E432C">
        <w:rPr>
          <w:b/>
          <w:lang w:val="en-GB"/>
        </w:rPr>
        <w:t xml:space="preserve">April </w:t>
      </w:r>
      <w:r w:rsidRPr="00581B23">
        <w:rPr>
          <w:b/>
          <w:lang w:val="en-GB"/>
        </w:rPr>
        <w:t xml:space="preserve">2020 meeting </w:t>
      </w:r>
      <w:r w:rsidR="00560AF7">
        <w:rPr>
          <w:b/>
          <w:lang w:val="en-GB"/>
        </w:rPr>
        <w:t>about Kinship Care Week in 2020.</w:t>
      </w:r>
      <w:r w:rsidRPr="00581B23">
        <w:rPr>
          <w:b/>
          <w:lang w:val="en-GB"/>
        </w:rPr>
        <w:t xml:space="preserve"> </w:t>
      </w:r>
    </w:p>
    <w:p w14:paraId="5F6F9FBC" w14:textId="77777777" w:rsidR="00DD0B7B" w:rsidRPr="00581B23" w:rsidRDefault="00DD0B7B" w:rsidP="00581B23">
      <w:pPr>
        <w:pStyle w:val="ListParagraph"/>
        <w:numPr>
          <w:ilvl w:val="0"/>
          <w:numId w:val="1"/>
        </w:numPr>
        <w:ind w:left="284"/>
        <w:rPr>
          <w:u w:val="single"/>
          <w:lang w:val="en-GB"/>
        </w:rPr>
      </w:pPr>
      <w:r w:rsidRPr="00581B23">
        <w:rPr>
          <w:u w:val="single"/>
          <w:lang w:val="en-GB"/>
        </w:rPr>
        <w:t>National Adoption Week</w:t>
      </w:r>
    </w:p>
    <w:p w14:paraId="584FD280" w14:textId="44FC8DEB" w:rsidR="00DD0B7B" w:rsidRPr="00C15382" w:rsidRDefault="00DD0B7B" w:rsidP="00811DB9">
      <w:pPr>
        <w:rPr>
          <w:lang w:val="en-GB"/>
        </w:rPr>
      </w:pPr>
      <w:r w:rsidRPr="00144A8B">
        <w:rPr>
          <w:lang w:val="en-GB"/>
        </w:rPr>
        <w:t xml:space="preserve">Kevin Woods </w:t>
      </w:r>
      <w:r w:rsidR="009E432C" w:rsidRPr="00C15382">
        <w:rPr>
          <w:lang w:val="en-GB"/>
        </w:rPr>
        <w:t xml:space="preserve">summarised </w:t>
      </w:r>
      <w:r w:rsidRPr="00C15382">
        <w:rPr>
          <w:lang w:val="en-GB"/>
        </w:rPr>
        <w:t>the event at Number 10</w:t>
      </w:r>
      <w:r w:rsidR="00C15382">
        <w:rPr>
          <w:lang w:val="en-GB"/>
        </w:rPr>
        <w:t xml:space="preserve"> combin</w:t>
      </w:r>
      <w:r w:rsidR="000A62A8">
        <w:rPr>
          <w:lang w:val="en-GB"/>
        </w:rPr>
        <w:t>in</w:t>
      </w:r>
      <w:r w:rsidR="00C15382">
        <w:rPr>
          <w:lang w:val="en-GB"/>
        </w:rPr>
        <w:t>g National Adoption Week and Black History Month</w:t>
      </w:r>
      <w:r w:rsidRPr="00144A8B">
        <w:rPr>
          <w:lang w:val="en-GB"/>
        </w:rPr>
        <w:t>. BAME adopter recruitment was a focal point of the discussion.</w:t>
      </w:r>
      <w:r w:rsidR="002D1805" w:rsidRPr="00C15382">
        <w:rPr>
          <w:lang w:val="en-GB"/>
        </w:rPr>
        <w:t xml:space="preserve"> The Board raised the following points:</w:t>
      </w:r>
      <w:r w:rsidRPr="00C15382">
        <w:rPr>
          <w:lang w:val="en-GB"/>
        </w:rPr>
        <w:t xml:space="preserve"> </w:t>
      </w:r>
    </w:p>
    <w:p w14:paraId="094B653A" w14:textId="27DD3B3A" w:rsidR="00DD0B7B" w:rsidRDefault="00DD0B7B" w:rsidP="00811DB9">
      <w:pPr>
        <w:pStyle w:val="ListParagraph"/>
        <w:numPr>
          <w:ilvl w:val="0"/>
          <w:numId w:val="2"/>
        </w:numPr>
        <w:rPr>
          <w:lang w:val="en-GB"/>
        </w:rPr>
      </w:pPr>
      <w:r>
        <w:rPr>
          <w:lang w:val="en-GB"/>
        </w:rPr>
        <w:t xml:space="preserve">A question raised was </w:t>
      </w:r>
      <w:r w:rsidR="002D1805">
        <w:rPr>
          <w:lang w:val="en-GB"/>
        </w:rPr>
        <w:t xml:space="preserve">to </w:t>
      </w:r>
      <w:r>
        <w:rPr>
          <w:lang w:val="en-GB"/>
        </w:rPr>
        <w:t xml:space="preserve">whether social workers are still looking for perfect ethnic matches. </w:t>
      </w:r>
    </w:p>
    <w:p w14:paraId="2C7704B0" w14:textId="58E7B496" w:rsidR="00DD0B7B" w:rsidRDefault="00DD0B7B" w:rsidP="00811DB9">
      <w:pPr>
        <w:pStyle w:val="ListParagraph"/>
        <w:numPr>
          <w:ilvl w:val="0"/>
          <w:numId w:val="2"/>
        </w:numPr>
        <w:rPr>
          <w:lang w:val="en-GB"/>
        </w:rPr>
      </w:pPr>
      <w:r>
        <w:rPr>
          <w:lang w:val="en-GB"/>
        </w:rPr>
        <w:t xml:space="preserve">There is a lack of BAME representation on the </w:t>
      </w:r>
      <w:r w:rsidR="007305BF">
        <w:rPr>
          <w:lang w:val="en-GB"/>
        </w:rPr>
        <w:t xml:space="preserve">Board </w:t>
      </w:r>
      <w:r>
        <w:rPr>
          <w:lang w:val="en-GB"/>
        </w:rPr>
        <w:t xml:space="preserve">and the ARG. </w:t>
      </w:r>
    </w:p>
    <w:p w14:paraId="6CFBAAA1" w14:textId="47A4F524" w:rsidR="00DD0B7B" w:rsidRDefault="00DD0B7B" w:rsidP="00811DB9">
      <w:pPr>
        <w:pStyle w:val="ListParagraph"/>
        <w:numPr>
          <w:ilvl w:val="0"/>
          <w:numId w:val="2"/>
        </w:numPr>
        <w:rPr>
          <w:lang w:val="en-GB"/>
        </w:rPr>
      </w:pPr>
      <w:r>
        <w:rPr>
          <w:lang w:val="en-GB"/>
        </w:rPr>
        <w:t>According to statistics from Homes for Good, the black community is more willing to adopt than the white community, but many are fearful of bringing the state into their home</w:t>
      </w:r>
      <w:r w:rsidR="002865CB">
        <w:rPr>
          <w:lang w:val="en-GB"/>
        </w:rPr>
        <w:t xml:space="preserve">. Social workers also have many misconceptions about the BAME community, and it is important that the regional </w:t>
      </w:r>
      <w:r w:rsidR="007D5A91">
        <w:rPr>
          <w:lang w:val="en-GB"/>
        </w:rPr>
        <w:t>boards</w:t>
      </w:r>
      <w:r w:rsidR="002865CB">
        <w:rPr>
          <w:lang w:val="en-GB"/>
        </w:rPr>
        <w:t xml:space="preserve"> and RAA leaders group ensure that social workers understand what the law says about </w:t>
      </w:r>
      <w:r w:rsidR="002D1805">
        <w:rPr>
          <w:lang w:val="en-GB"/>
        </w:rPr>
        <w:t xml:space="preserve">transracial </w:t>
      </w:r>
      <w:r w:rsidR="002865CB">
        <w:rPr>
          <w:lang w:val="en-GB"/>
        </w:rPr>
        <w:t xml:space="preserve">matching. It could also be helpful to have social worker training around race and </w:t>
      </w:r>
      <w:r w:rsidR="002D1805">
        <w:rPr>
          <w:lang w:val="en-GB"/>
        </w:rPr>
        <w:t>recruiting</w:t>
      </w:r>
      <w:r w:rsidR="002865CB">
        <w:rPr>
          <w:lang w:val="en-GB"/>
        </w:rPr>
        <w:t xml:space="preserve"> BAME adopters. </w:t>
      </w:r>
    </w:p>
    <w:p w14:paraId="0DCDC266" w14:textId="77777777" w:rsidR="002865CB" w:rsidRDefault="002865CB" w:rsidP="00811DB9">
      <w:pPr>
        <w:pStyle w:val="ListParagraph"/>
        <w:numPr>
          <w:ilvl w:val="0"/>
          <w:numId w:val="2"/>
        </w:numPr>
        <w:rPr>
          <w:lang w:val="en-GB"/>
        </w:rPr>
      </w:pPr>
      <w:r>
        <w:rPr>
          <w:lang w:val="en-GB"/>
        </w:rPr>
        <w:t xml:space="preserve">The RAA leaders group could work with other groups to create a national strategy, capture the requirements and the work that is being done already. </w:t>
      </w:r>
    </w:p>
    <w:p w14:paraId="1B5AEFF9" w14:textId="0C628C75" w:rsidR="00522411" w:rsidRDefault="002865CB" w:rsidP="00144A8B">
      <w:pPr>
        <w:pStyle w:val="ListParagraph"/>
        <w:numPr>
          <w:ilvl w:val="0"/>
          <w:numId w:val="2"/>
        </w:numPr>
        <w:rPr>
          <w:lang w:val="en-GB"/>
        </w:rPr>
      </w:pPr>
      <w:r>
        <w:rPr>
          <w:lang w:val="en-GB"/>
        </w:rPr>
        <w:t>In terms of the data, ADM decisions and ethnicity of children can be looked at</w:t>
      </w:r>
      <w:r w:rsidR="00755649">
        <w:rPr>
          <w:lang w:val="en-GB"/>
        </w:rPr>
        <w:t>.</w:t>
      </w:r>
      <w:r w:rsidR="00C15382">
        <w:rPr>
          <w:lang w:val="en-GB"/>
        </w:rPr>
        <w:t xml:space="preserve"> However </w:t>
      </w:r>
      <w:r w:rsidR="00755649" w:rsidRPr="00755649">
        <w:rPr>
          <w:lang w:val="en-GB"/>
        </w:rPr>
        <w:t>a big issue is that sibling placements ca</w:t>
      </w:r>
      <w:r w:rsidR="00944FCD">
        <w:rPr>
          <w:lang w:val="en-GB"/>
        </w:rPr>
        <w:t>n</w:t>
      </w:r>
      <w:r w:rsidR="00755649" w:rsidRPr="00755649">
        <w:rPr>
          <w:lang w:val="en-GB"/>
        </w:rPr>
        <w:t xml:space="preserve"> have different fathers making sibling groups harder to place together. </w:t>
      </w:r>
      <w:r w:rsidR="00755649">
        <w:rPr>
          <w:lang w:val="en-GB"/>
        </w:rPr>
        <w:t xml:space="preserve">There is data collected on </w:t>
      </w:r>
      <w:r w:rsidR="002D1805">
        <w:rPr>
          <w:lang w:val="en-GB"/>
        </w:rPr>
        <w:t xml:space="preserve">size of </w:t>
      </w:r>
      <w:r w:rsidR="00755649">
        <w:rPr>
          <w:lang w:val="en-GB"/>
        </w:rPr>
        <w:t>sibling groups, but none on the religion of the parents of the childre</w:t>
      </w:r>
      <w:r w:rsidR="006007E5">
        <w:rPr>
          <w:lang w:val="en-GB"/>
        </w:rPr>
        <w:t>n.</w:t>
      </w:r>
      <w:r w:rsidR="00755649">
        <w:rPr>
          <w:lang w:val="en-GB"/>
        </w:rPr>
        <w:t xml:space="preserve"> </w:t>
      </w:r>
    </w:p>
    <w:p w14:paraId="0AB4E9AB" w14:textId="62B6F251" w:rsidR="00755649" w:rsidRDefault="00C15382" w:rsidP="001F1401">
      <w:pPr>
        <w:pStyle w:val="ListParagraph"/>
        <w:numPr>
          <w:ilvl w:val="0"/>
          <w:numId w:val="2"/>
        </w:numPr>
        <w:rPr>
          <w:lang w:val="en-GB"/>
        </w:rPr>
      </w:pPr>
      <w:r>
        <w:rPr>
          <w:lang w:val="en-GB"/>
        </w:rPr>
        <w:t>A</w:t>
      </w:r>
      <w:r w:rsidR="006007E5">
        <w:rPr>
          <w:lang w:val="en-GB"/>
        </w:rPr>
        <w:t xml:space="preserve">dditional analysis </w:t>
      </w:r>
      <w:r w:rsidR="007D5A91">
        <w:rPr>
          <w:lang w:val="en-GB"/>
        </w:rPr>
        <w:t>on</w:t>
      </w:r>
      <w:r w:rsidR="006007E5">
        <w:rPr>
          <w:lang w:val="en-GB"/>
        </w:rPr>
        <w:t xml:space="preserve"> adoption </w:t>
      </w:r>
      <w:r w:rsidR="00BA3BD6">
        <w:rPr>
          <w:lang w:val="en-GB"/>
        </w:rPr>
        <w:t>cohorts</w:t>
      </w:r>
      <w:r w:rsidR="006007E5">
        <w:rPr>
          <w:lang w:val="en-GB"/>
        </w:rPr>
        <w:t xml:space="preserve"> show that BAME adopters are more likely to make adoption a first choice, </w:t>
      </w:r>
      <w:r w:rsidR="007D5A91">
        <w:rPr>
          <w:lang w:val="en-GB"/>
        </w:rPr>
        <w:t>more likely</w:t>
      </w:r>
      <w:r w:rsidR="006007E5">
        <w:rPr>
          <w:lang w:val="en-GB"/>
        </w:rPr>
        <w:t xml:space="preserve"> to have a link to adoption within the family and less likely to have adoption support. </w:t>
      </w:r>
    </w:p>
    <w:p w14:paraId="5975002A" w14:textId="4C07B209" w:rsidR="006007E5" w:rsidRDefault="006007E5" w:rsidP="001F1401">
      <w:pPr>
        <w:pStyle w:val="ListParagraph"/>
        <w:numPr>
          <w:ilvl w:val="0"/>
          <w:numId w:val="2"/>
        </w:numPr>
        <w:rPr>
          <w:lang w:val="en-GB"/>
        </w:rPr>
      </w:pPr>
      <w:r>
        <w:rPr>
          <w:lang w:val="en-GB"/>
        </w:rPr>
        <w:t>Andrew Christie felt there was a range of issues related to recruitment, starting with understand</w:t>
      </w:r>
      <w:r w:rsidR="00E3728E">
        <w:rPr>
          <w:lang w:val="en-GB"/>
        </w:rPr>
        <w:t>ing</w:t>
      </w:r>
      <w:r>
        <w:rPr>
          <w:lang w:val="en-GB"/>
        </w:rPr>
        <w:t xml:space="preserve"> the data. He took the point that part of what the </w:t>
      </w:r>
      <w:r w:rsidR="002D1805">
        <w:rPr>
          <w:lang w:val="en-GB"/>
        </w:rPr>
        <w:t>Board</w:t>
      </w:r>
      <w:r>
        <w:rPr>
          <w:lang w:val="en-GB"/>
        </w:rPr>
        <w:t xml:space="preserve"> needs to be commissioning and asking is a series of questions about approval and support, and how effective it is to </w:t>
      </w:r>
      <w:r w:rsidR="00E3728E">
        <w:rPr>
          <w:lang w:val="en-GB"/>
        </w:rPr>
        <w:t xml:space="preserve">reach out </w:t>
      </w:r>
      <w:r>
        <w:rPr>
          <w:lang w:val="en-GB"/>
        </w:rPr>
        <w:t xml:space="preserve">to specific communities. </w:t>
      </w:r>
      <w:r w:rsidR="00A725B5">
        <w:rPr>
          <w:lang w:val="en-GB"/>
        </w:rPr>
        <w:t xml:space="preserve">The </w:t>
      </w:r>
      <w:r w:rsidR="007305BF">
        <w:rPr>
          <w:lang w:val="en-GB"/>
        </w:rPr>
        <w:t xml:space="preserve">Board </w:t>
      </w:r>
      <w:r w:rsidR="00A725B5">
        <w:rPr>
          <w:lang w:val="en-GB"/>
        </w:rPr>
        <w:t xml:space="preserve">should add that to the list of questions put out to regions. </w:t>
      </w:r>
    </w:p>
    <w:p w14:paraId="78942A30" w14:textId="28130D5A" w:rsidR="00A725B5" w:rsidRDefault="00C15382" w:rsidP="001F1401">
      <w:pPr>
        <w:pStyle w:val="ListParagraph"/>
        <w:numPr>
          <w:ilvl w:val="0"/>
          <w:numId w:val="2"/>
        </w:numPr>
        <w:rPr>
          <w:lang w:val="en-GB"/>
        </w:rPr>
      </w:pPr>
      <w:r>
        <w:rPr>
          <w:lang w:val="en-GB"/>
        </w:rPr>
        <w:t>T</w:t>
      </w:r>
      <w:r w:rsidR="00A725B5">
        <w:rPr>
          <w:lang w:val="en-GB"/>
        </w:rPr>
        <w:t xml:space="preserve">here </w:t>
      </w:r>
      <w:r>
        <w:rPr>
          <w:lang w:val="en-GB"/>
        </w:rPr>
        <w:t xml:space="preserve">is </w:t>
      </w:r>
      <w:r w:rsidR="00A725B5">
        <w:rPr>
          <w:lang w:val="en-GB"/>
        </w:rPr>
        <w:t xml:space="preserve">a </w:t>
      </w:r>
      <w:r>
        <w:rPr>
          <w:lang w:val="en-GB"/>
        </w:rPr>
        <w:t xml:space="preserve">RAA </w:t>
      </w:r>
      <w:r w:rsidR="00A725B5">
        <w:rPr>
          <w:lang w:val="en-GB"/>
        </w:rPr>
        <w:t xml:space="preserve">steering group formed for recruitment and it would be helpful to come up with a 5 or 10 year plan. </w:t>
      </w:r>
      <w:r w:rsidR="007D5A91">
        <w:rPr>
          <w:lang w:val="en-GB"/>
        </w:rPr>
        <w:t>There’s</w:t>
      </w:r>
      <w:r w:rsidR="00A725B5">
        <w:rPr>
          <w:lang w:val="en-GB"/>
        </w:rPr>
        <w:t xml:space="preserve"> a strategy </w:t>
      </w:r>
      <w:r w:rsidR="005A116A">
        <w:rPr>
          <w:lang w:val="en-GB"/>
        </w:rPr>
        <w:t xml:space="preserve">meeting </w:t>
      </w:r>
      <w:r w:rsidR="00A725B5">
        <w:rPr>
          <w:lang w:val="en-GB"/>
        </w:rPr>
        <w:t xml:space="preserve">on November 12 that will have a definite focus on BAME recruitment and making broader links to the BAME community. </w:t>
      </w:r>
    </w:p>
    <w:p w14:paraId="672378F5" w14:textId="6D3CBBA8" w:rsidR="00A725B5" w:rsidRDefault="00A725B5" w:rsidP="00811DB9">
      <w:pPr>
        <w:rPr>
          <w:b/>
          <w:lang w:val="en-GB"/>
        </w:rPr>
      </w:pPr>
      <w:r w:rsidRPr="00581B23">
        <w:rPr>
          <w:b/>
          <w:lang w:val="en-GB"/>
        </w:rPr>
        <w:t>Action</w:t>
      </w:r>
      <w:r w:rsidR="00643024">
        <w:rPr>
          <w:b/>
          <w:lang w:val="en-GB"/>
        </w:rPr>
        <w:t xml:space="preserve"> 5</w:t>
      </w:r>
      <w:r w:rsidRPr="00581B23">
        <w:rPr>
          <w:b/>
          <w:lang w:val="en-GB"/>
        </w:rPr>
        <w:t xml:space="preserve">: Mark Owers to share summary of action day and </w:t>
      </w:r>
      <w:r w:rsidR="007D5A91" w:rsidRPr="00581B23">
        <w:rPr>
          <w:b/>
          <w:lang w:val="en-GB"/>
        </w:rPr>
        <w:t>initial</w:t>
      </w:r>
      <w:r w:rsidRPr="00581B23">
        <w:rPr>
          <w:b/>
          <w:lang w:val="en-GB"/>
        </w:rPr>
        <w:t xml:space="preserve"> thinking of steering group with the Board. </w:t>
      </w:r>
    </w:p>
    <w:p w14:paraId="14B2FCA2" w14:textId="77777777" w:rsidR="00560AF7" w:rsidRPr="00581B23" w:rsidRDefault="00560AF7" w:rsidP="00811DB9">
      <w:pPr>
        <w:rPr>
          <w:b/>
          <w:lang w:val="en-GB"/>
        </w:rPr>
      </w:pPr>
    </w:p>
    <w:p w14:paraId="56E44337" w14:textId="77777777" w:rsidR="00A725B5" w:rsidRPr="00581B23" w:rsidRDefault="00A725B5" w:rsidP="00811DB9">
      <w:pPr>
        <w:pStyle w:val="ListParagraph"/>
        <w:numPr>
          <w:ilvl w:val="0"/>
          <w:numId w:val="1"/>
        </w:numPr>
        <w:ind w:left="284"/>
        <w:rPr>
          <w:u w:val="single"/>
          <w:lang w:val="en-GB"/>
        </w:rPr>
      </w:pPr>
      <w:r w:rsidRPr="00581B23">
        <w:rPr>
          <w:u w:val="single"/>
          <w:lang w:val="en-GB"/>
        </w:rPr>
        <w:lastRenderedPageBreak/>
        <w:t xml:space="preserve">Modernising Permanence </w:t>
      </w:r>
    </w:p>
    <w:p w14:paraId="0DF38A9F" w14:textId="362141D8" w:rsidR="00A725B5" w:rsidRPr="00D964DE" w:rsidRDefault="00A725B5" w:rsidP="00811DB9">
      <w:pPr>
        <w:rPr>
          <w:lang w:val="en-GB"/>
        </w:rPr>
      </w:pPr>
      <w:r w:rsidRPr="00144A8B">
        <w:rPr>
          <w:lang w:val="en-GB"/>
        </w:rPr>
        <w:t xml:space="preserve">Hugh Thornberry </w:t>
      </w:r>
      <w:r w:rsidR="007D5A91" w:rsidRPr="00144A8B">
        <w:rPr>
          <w:lang w:val="en-GB"/>
        </w:rPr>
        <w:t xml:space="preserve">gave an update on the </w:t>
      </w:r>
      <w:r w:rsidR="009F54A3" w:rsidRPr="00D964DE">
        <w:rPr>
          <w:lang w:val="en-GB"/>
        </w:rPr>
        <w:t xml:space="preserve">Modernising Permanence </w:t>
      </w:r>
      <w:r w:rsidRPr="00D964DE">
        <w:rPr>
          <w:lang w:val="en-GB"/>
        </w:rPr>
        <w:t xml:space="preserve">work and the two blueprints. The purpose of the blueprints is to </w:t>
      </w:r>
      <w:r w:rsidR="009F54A3" w:rsidRPr="00D964DE">
        <w:rPr>
          <w:lang w:val="en-GB"/>
        </w:rPr>
        <w:t xml:space="preserve">help </w:t>
      </w:r>
      <w:r w:rsidRPr="00D964DE">
        <w:rPr>
          <w:lang w:val="en-GB"/>
        </w:rPr>
        <w:t xml:space="preserve">agencies </w:t>
      </w:r>
      <w:r w:rsidR="009F54A3" w:rsidRPr="00D964DE">
        <w:rPr>
          <w:lang w:val="en-GB"/>
        </w:rPr>
        <w:t xml:space="preserve">think about the support services they provide in relation to adoption and special guardianship </w:t>
      </w:r>
      <w:r w:rsidRPr="00D964DE">
        <w:rPr>
          <w:lang w:val="en-GB"/>
        </w:rPr>
        <w:t xml:space="preserve">and </w:t>
      </w:r>
      <w:r w:rsidR="009F54A3" w:rsidRPr="00D964DE">
        <w:rPr>
          <w:lang w:val="en-GB"/>
        </w:rPr>
        <w:t>identify</w:t>
      </w:r>
      <w:r w:rsidRPr="00D964DE">
        <w:rPr>
          <w:lang w:val="en-GB"/>
        </w:rPr>
        <w:t xml:space="preserve"> good practice.</w:t>
      </w:r>
    </w:p>
    <w:p w14:paraId="0400640B" w14:textId="40D80F20" w:rsidR="0089347E" w:rsidRDefault="00A725B5" w:rsidP="00811DB9">
      <w:pPr>
        <w:rPr>
          <w:lang w:val="en-GB"/>
        </w:rPr>
      </w:pPr>
      <w:r w:rsidRPr="00D964DE">
        <w:rPr>
          <w:lang w:val="en-GB"/>
        </w:rPr>
        <w:t xml:space="preserve">The </w:t>
      </w:r>
      <w:r w:rsidR="007D5A91" w:rsidRPr="00D964DE">
        <w:rPr>
          <w:lang w:val="en-GB"/>
        </w:rPr>
        <w:t>Adoption</w:t>
      </w:r>
      <w:r w:rsidRPr="00D964DE">
        <w:rPr>
          <w:lang w:val="en-GB"/>
        </w:rPr>
        <w:t xml:space="preserve"> Blueprint is </w:t>
      </w:r>
      <w:r w:rsidR="009F54A3" w:rsidRPr="00D964DE">
        <w:rPr>
          <w:lang w:val="en-GB"/>
        </w:rPr>
        <w:t>drafted and will be shared with stakeholders to seek their views.</w:t>
      </w:r>
      <w:r w:rsidR="00D964DE">
        <w:rPr>
          <w:lang w:val="en-GB"/>
        </w:rPr>
        <w:t xml:space="preserve"> </w:t>
      </w:r>
      <w:r w:rsidR="009F54A3" w:rsidRPr="00144A8B">
        <w:rPr>
          <w:lang w:val="en-GB"/>
        </w:rPr>
        <w:t>T</w:t>
      </w:r>
      <w:r w:rsidRPr="00D964DE">
        <w:rPr>
          <w:lang w:val="en-GB"/>
        </w:rPr>
        <w:t xml:space="preserve">he SG </w:t>
      </w:r>
      <w:r w:rsidR="00E3728E" w:rsidRPr="00D964DE">
        <w:rPr>
          <w:lang w:val="en-GB"/>
        </w:rPr>
        <w:t xml:space="preserve">Blueprint </w:t>
      </w:r>
      <w:r w:rsidRPr="00D964DE">
        <w:rPr>
          <w:lang w:val="en-GB"/>
        </w:rPr>
        <w:t xml:space="preserve">is </w:t>
      </w:r>
      <w:r w:rsidR="009F54A3" w:rsidRPr="00D964DE">
        <w:rPr>
          <w:lang w:val="en-GB"/>
        </w:rPr>
        <w:t>being developed using the same framework</w:t>
      </w:r>
      <w:r w:rsidRPr="00D964DE">
        <w:rPr>
          <w:lang w:val="en-GB"/>
        </w:rPr>
        <w:t xml:space="preserve">. </w:t>
      </w:r>
      <w:r w:rsidR="00D964DE">
        <w:rPr>
          <w:lang w:val="en-GB"/>
        </w:rPr>
        <w:t xml:space="preserve">It </w:t>
      </w:r>
      <w:r>
        <w:rPr>
          <w:lang w:val="en-GB"/>
        </w:rPr>
        <w:t>has been harder to pull together</w:t>
      </w:r>
      <w:r w:rsidR="000A62A8">
        <w:rPr>
          <w:lang w:val="en-GB"/>
        </w:rPr>
        <w:t xml:space="preserve"> the SG Blueprint</w:t>
      </w:r>
      <w:r>
        <w:rPr>
          <w:lang w:val="en-GB"/>
        </w:rPr>
        <w:t xml:space="preserve"> because the information it requires is harder to find and there is a lower response rate in terms of good practice. </w:t>
      </w:r>
      <w:r w:rsidR="0089347E">
        <w:rPr>
          <w:lang w:val="en-GB"/>
        </w:rPr>
        <w:t>The aim is to finish the paper by the end of the month, and there is a meeting planned for 29 October to discuss how to take it forward</w:t>
      </w:r>
      <w:r w:rsidR="00E3728E">
        <w:rPr>
          <w:lang w:val="en-GB"/>
        </w:rPr>
        <w:t>.</w:t>
      </w:r>
      <w:r w:rsidR="0089347E">
        <w:rPr>
          <w:lang w:val="en-GB"/>
        </w:rPr>
        <w:t xml:space="preserve"> The difficulties with </w:t>
      </w:r>
      <w:r w:rsidR="009F54A3">
        <w:rPr>
          <w:lang w:val="en-GB"/>
        </w:rPr>
        <w:t xml:space="preserve">undertaking this work </w:t>
      </w:r>
      <w:r w:rsidR="0089347E">
        <w:rPr>
          <w:lang w:val="en-GB"/>
        </w:rPr>
        <w:t xml:space="preserve">can inform the group on what the issues of engagement will be. The RAA leaders group has been involved, and there is a need to not just think about what it will look like online, but how to get people involved and using it. </w:t>
      </w:r>
    </w:p>
    <w:p w14:paraId="1CCFF40F" w14:textId="624AEB88" w:rsidR="002C6ED2" w:rsidRDefault="0089347E" w:rsidP="00811DB9">
      <w:pPr>
        <w:rPr>
          <w:lang w:val="en-GB"/>
        </w:rPr>
      </w:pPr>
      <w:r w:rsidRPr="00144A8B">
        <w:rPr>
          <w:lang w:val="en-GB"/>
        </w:rPr>
        <w:t>The goal is to make it widely accessible</w:t>
      </w:r>
      <w:r w:rsidR="009B58BA" w:rsidRPr="00144A8B">
        <w:rPr>
          <w:lang w:val="en-GB"/>
        </w:rPr>
        <w:t xml:space="preserve"> and </w:t>
      </w:r>
      <w:r w:rsidR="009B58BA" w:rsidRPr="00D964DE">
        <w:rPr>
          <w:lang w:val="en-GB"/>
        </w:rPr>
        <w:t>kept up to date</w:t>
      </w:r>
      <w:r w:rsidRPr="00D964DE">
        <w:rPr>
          <w:lang w:val="en-GB"/>
        </w:rPr>
        <w:t xml:space="preserve">, so making sure that lots of people are contributing to it is a big consideration. </w:t>
      </w:r>
      <w:r w:rsidR="002C6ED2">
        <w:rPr>
          <w:lang w:val="en-GB"/>
        </w:rPr>
        <w:t xml:space="preserve">Other upcoming priorities for the </w:t>
      </w:r>
      <w:r w:rsidR="000A62A8">
        <w:rPr>
          <w:lang w:val="en-GB"/>
        </w:rPr>
        <w:t xml:space="preserve">Modernising Permanence </w:t>
      </w:r>
      <w:r w:rsidR="002C6ED2">
        <w:rPr>
          <w:lang w:val="en-GB"/>
        </w:rPr>
        <w:t>work could be: educational support,</w:t>
      </w:r>
      <w:r w:rsidR="009F54A3">
        <w:rPr>
          <w:lang w:val="en-GB"/>
        </w:rPr>
        <w:t xml:space="preserve"> a common unique identifier (e.g. </w:t>
      </w:r>
      <w:r w:rsidR="002C6ED2">
        <w:rPr>
          <w:lang w:val="en-GB"/>
        </w:rPr>
        <w:t>NHS number</w:t>
      </w:r>
      <w:r w:rsidR="009F54A3">
        <w:rPr>
          <w:lang w:val="en-GB"/>
        </w:rPr>
        <w:t>)</w:t>
      </w:r>
      <w:r w:rsidR="002C6ED2">
        <w:rPr>
          <w:lang w:val="en-GB"/>
        </w:rPr>
        <w:t xml:space="preserve">, social work professional development and reinvigorating work that was commissioned by the </w:t>
      </w:r>
      <w:r w:rsidR="007C220C">
        <w:rPr>
          <w:lang w:val="en-GB"/>
        </w:rPr>
        <w:t>D</w:t>
      </w:r>
      <w:r w:rsidR="002C6ED2">
        <w:rPr>
          <w:lang w:val="en-GB"/>
        </w:rPr>
        <w:t xml:space="preserve">epartment around </w:t>
      </w:r>
      <w:r w:rsidR="007D5A91">
        <w:rPr>
          <w:lang w:val="en-GB"/>
        </w:rPr>
        <w:t>permanency</w:t>
      </w:r>
      <w:r w:rsidR="002C6ED2">
        <w:rPr>
          <w:lang w:val="en-GB"/>
        </w:rPr>
        <w:t>.</w:t>
      </w:r>
    </w:p>
    <w:p w14:paraId="70D2AD1A" w14:textId="2459A692" w:rsidR="00D964DE" w:rsidRDefault="002C6ED2" w:rsidP="00811DB9">
      <w:pPr>
        <w:rPr>
          <w:lang w:val="en-GB"/>
        </w:rPr>
      </w:pPr>
      <w:r w:rsidRPr="00144A8B">
        <w:rPr>
          <w:lang w:val="en-GB"/>
        </w:rPr>
        <w:t xml:space="preserve">The plan is to bring the </w:t>
      </w:r>
      <w:r w:rsidR="009F54A3" w:rsidRPr="00144A8B">
        <w:rPr>
          <w:lang w:val="en-GB"/>
        </w:rPr>
        <w:t>Moder</w:t>
      </w:r>
      <w:r w:rsidR="009F54A3" w:rsidRPr="00D964DE">
        <w:rPr>
          <w:lang w:val="en-GB"/>
        </w:rPr>
        <w:t xml:space="preserve">nising Permanence </w:t>
      </w:r>
      <w:r w:rsidRPr="00D964DE">
        <w:rPr>
          <w:lang w:val="en-GB"/>
        </w:rPr>
        <w:t xml:space="preserve">steering group back together and </w:t>
      </w:r>
      <w:r w:rsidR="009F54A3" w:rsidRPr="00D964DE">
        <w:rPr>
          <w:lang w:val="en-GB"/>
        </w:rPr>
        <w:t xml:space="preserve">ensure stakeholders such as </w:t>
      </w:r>
      <w:r w:rsidRPr="00D964DE">
        <w:rPr>
          <w:lang w:val="en-GB"/>
        </w:rPr>
        <w:t>ADCS</w:t>
      </w:r>
      <w:r w:rsidR="009F54A3" w:rsidRPr="00D964DE">
        <w:rPr>
          <w:lang w:val="en-GB"/>
        </w:rPr>
        <w:t>,</w:t>
      </w:r>
      <w:r w:rsidRPr="00D964DE">
        <w:rPr>
          <w:lang w:val="en-GB"/>
        </w:rPr>
        <w:t xml:space="preserve"> LGA </w:t>
      </w:r>
      <w:r w:rsidR="009F54A3" w:rsidRPr="00D964DE">
        <w:rPr>
          <w:lang w:val="en-GB"/>
        </w:rPr>
        <w:t xml:space="preserve">and CVAA are happy </w:t>
      </w:r>
      <w:r w:rsidRPr="00D964DE">
        <w:rPr>
          <w:lang w:val="en-GB"/>
        </w:rPr>
        <w:t>with what is being produced.</w:t>
      </w:r>
    </w:p>
    <w:p w14:paraId="5D47AD7D" w14:textId="5E45F16A" w:rsidR="00A725B5" w:rsidRPr="00D964DE" w:rsidRDefault="00D964DE" w:rsidP="00811DB9">
      <w:pPr>
        <w:rPr>
          <w:lang w:val="en-GB"/>
        </w:rPr>
      </w:pPr>
      <w:r>
        <w:rPr>
          <w:lang w:val="en-GB"/>
        </w:rPr>
        <w:t xml:space="preserve">The </w:t>
      </w:r>
      <w:r w:rsidR="007305BF">
        <w:rPr>
          <w:lang w:val="en-GB"/>
        </w:rPr>
        <w:t xml:space="preserve">Board </w:t>
      </w:r>
      <w:r>
        <w:rPr>
          <w:lang w:val="en-GB"/>
        </w:rPr>
        <w:t>made the following comments:</w:t>
      </w:r>
      <w:r w:rsidR="00A725B5" w:rsidRPr="00144A8B">
        <w:rPr>
          <w:lang w:val="en-GB"/>
        </w:rPr>
        <w:t xml:space="preserve"> </w:t>
      </w:r>
    </w:p>
    <w:p w14:paraId="61CCD1FD" w14:textId="0FE31378" w:rsidR="002C6ED2" w:rsidRPr="00C15382" w:rsidRDefault="00D964DE" w:rsidP="00144A8B">
      <w:pPr>
        <w:pStyle w:val="ListParagraph"/>
        <w:numPr>
          <w:ilvl w:val="0"/>
          <w:numId w:val="2"/>
        </w:numPr>
        <w:rPr>
          <w:lang w:val="en-GB"/>
        </w:rPr>
      </w:pPr>
      <w:r>
        <w:rPr>
          <w:lang w:val="en-GB"/>
        </w:rPr>
        <w:t>H</w:t>
      </w:r>
      <w:r w:rsidR="002C6ED2">
        <w:rPr>
          <w:lang w:val="en-GB"/>
        </w:rPr>
        <w:t>ow SG</w:t>
      </w:r>
      <w:r w:rsidR="009F54A3">
        <w:rPr>
          <w:lang w:val="en-GB"/>
        </w:rPr>
        <w:t>O</w:t>
      </w:r>
      <w:r w:rsidR="002C6ED2">
        <w:rPr>
          <w:lang w:val="en-GB"/>
        </w:rPr>
        <w:t xml:space="preserve">s are managed is very problematic. Implementation where the court makes </w:t>
      </w:r>
      <w:r w:rsidR="007D5A91">
        <w:rPr>
          <w:lang w:val="en-GB"/>
        </w:rPr>
        <w:t>its</w:t>
      </w:r>
      <w:r w:rsidR="002C6ED2">
        <w:rPr>
          <w:lang w:val="en-GB"/>
        </w:rPr>
        <w:t xml:space="preserve"> own motion is meant to be an aspect of flexibility. </w:t>
      </w:r>
      <w:r>
        <w:rPr>
          <w:lang w:val="en-GB"/>
        </w:rPr>
        <w:t xml:space="preserve">Agencies find themselves with very little time to </w:t>
      </w:r>
      <w:r w:rsidR="002C6ED2">
        <w:rPr>
          <w:lang w:val="en-GB"/>
        </w:rPr>
        <w:t>prepar</w:t>
      </w:r>
      <w:r>
        <w:rPr>
          <w:lang w:val="en-GB"/>
        </w:rPr>
        <w:t>e</w:t>
      </w:r>
      <w:r w:rsidR="002C6ED2">
        <w:rPr>
          <w:lang w:val="en-GB"/>
        </w:rPr>
        <w:t xml:space="preserve"> and train SGs in </w:t>
      </w:r>
      <w:r>
        <w:rPr>
          <w:lang w:val="en-GB"/>
        </w:rPr>
        <w:t xml:space="preserve">a </w:t>
      </w:r>
      <w:r w:rsidR="002C6ED2">
        <w:rPr>
          <w:lang w:val="en-GB"/>
        </w:rPr>
        <w:t xml:space="preserve">way that would be unacceptable for adopters and foster carers. </w:t>
      </w:r>
      <w:r w:rsidR="002C6ED2" w:rsidRPr="00144A8B">
        <w:rPr>
          <w:lang w:val="en-GB"/>
        </w:rPr>
        <w:t>There needs to be more thought around the issue of children going into Sp</w:t>
      </w:r>
      <w:r w:rsidR="005B3590" w:rsidRPr="00C15382">
        <w:rPr>
          <w:lang w:val="en-GB"/>
        </w:rPr>
        <w:t xml:space="preserve">ecial Guardianships before proper </w:t>
      </w:r>
      <w:r w:rsidRPr="00C15382">
        <w:rPr>
          <w:lang w:val="en-GB"/>
        </w:rPr>
        <w:t xml:space="preserve">SGs have </w:t>
      </w:r>
      <w:r w:rsidR="005B3590" w:rsidRPr="00C15382">
        <w:rPr>
          <w:lang w:val="en-GB"/>
        </w:rPr>
        <w:t xml:space="preserve">training or assessment. </w:t>
      </w:r>
    </w:p>
    <w:p w14:paraId="7613B720" w14:textId="1ECFC9D7" w:rsidR="005B3590" w:rsidRPr="00C15382" w:rsidRDefault="005B3590">
      <w:pPr>
        <w:pStyle w:val="ListParagraph"/>
        <w:numPr>
          <w:ilvl w:val="0"/>
          <w:numId w:val="2"/>
        </w:numPr>
        <w:rPr>
          <w:lang w:val="en-GB"/>
        </w:rPr>
      </w:pPr>
      <w:r w:rsidRPr="00C15382">
        <w:rPr>
          <w:lang w:val="en-GB"/>
        </w:rPr>
        <w:t xml:space="preserve">A question raised </w:t>
      </w:r>
      <w:r w:rsidR="00AE3EFF">
        <w:rPr>
          <w:lang w:val="en-GB"/>
        </w:rPr>
        <w:t>was</w:t>
      </w:r>
      <w:r w:rsidR="00AE3EFF" w:rsidRPr="00C15382">
        <w:rPr>
          <w:lang w:val="en-GB"/>
        </w:rPr>
        <w:t xml:space="preserve"> </w:t>
      </w:r>
      <w:r w:rsidR="00C15382" w:rsidRPr="00C15382">
        <w:rPr>
          <w:lang w:val="en-GB"/>
        </w:rPr>
        <w:t xml:space="preserve">whether </w:t>
      </w:r>
      <w:r w:rsidRPr="00C15382">
        <w:rPr>
          <w:lang w:val="en-GB"/>
        </w:rPr>
        <w:t xml:space="preserve">the SG </w:t>
      </w:r>
      <w:r w:rsidR="00AE3EFF">
        <w:rPr>
          <w:lang w:val="en-GB"/>
        </w:rPr>
        <w:t>B</w:t>
      </w:r>
      <w:r w:rsidRPr="00C15382">
        <w:rPr>
          <w:lang w:val="en-GB"/>
        </w:rPr>
        <w:t xml:space="preserve">lueprint should be published with so much uncertainty. </w:t>
      </w:r>
      <w:r w:rsidRPr="00144A8B">
        <w:rPr>
          <w:lang w:val="en-GB"/>
        </w:rPr>
        <w:t xml:space="preserve">The plan is for both blueprints to be </w:t>
      </w:r>
      <w:r w:rsidR="00D964DE" w:rsidRPr="00C15382">
        <w:rPr>
          <w:lang w:val="en-GB"/>
        </w:rPr>
        <w:t xml:space="preserve">finalised </w:t>
      </w:r>
      <w:r w:rsidRPr="00C15382">
        <w:rPr>
          <w:lang w:val="en-GB"/>
        </w:rPr>
        <w:t>by January</w:t>
      </w:r>
      <w:r w:rsidR="00D964DE" w:rsidRPr="00C15382">
        <w:rPr>
          <w:lang w:val="en-GB"/>
        </w:rPr>
        <w:t xml:space="preserve">. We will </w:t>
      </w:r>
      <w:r w:rsidRPr="00C15382">
        <w:rPr>
          <w:lang w:val="en-GB"/>
        </w:rPr>
        <w:t xml:space="preserve">ensure that everyone </w:t>
      </w:r>
      <w:r w:rsidR="00C15382">
        <w:rPr>
          <w:lang w:val="en-GB"/>
        </w:rPr>
        <w:t xml:space="preserve">approves of the content </w:t>
      </w:r>
      <w:r w:rsidRPr="00144A8B">
        <w:rPr>
          <w:lang w:val="en-GB"/>
        </w:rPr>
        <w:t xml:space="preserve">and then consider the tactical question of whether the </w:t>
      </w:r>
      <w:r w:rsidR="007305BF">
        <w:rPr>
          <w:lang w:val="en-GB"/>
        </w:rPr>
        <w:t>B</w:t>
      </w:r>
      <w:r w:rsidR="007305BF" w:rsidRPr="00144A8B">
        <w:rPr>
          <w:lang w:val="en-GB"/>
        </w:rPr>
        <w:t xml:space="preserve">oard </w:t>
      </w:r>
      <w:r w:rsidRPr="00144A8B">
        <w:rPr>
          <w:lang w:val="en-GB"/>
        </w:rPr>
        <w:t>shou</w:t>
      </w:r>
      <w:r w:rsidRPr="00C15382">
        <w:rPr>
          <w:lang w:val="en-GB"/>
        </w:rPr>
        <w:t xml:space="preserve">ld progress with the </w:t>
      </w:r>
      <w:r w:rsidR="00AE3EFF">
        <w:rPr>
          <w:lang w:val="en-GB"/>
        </w:rPr>
        <w:t>A</w:t>
      </w:r>
      <w:r w:rsidRPr="00C15382">
        <w:rPr>
          <w:lang w:val="en-GB"/>
        </w:rPr>
        <w:t xml:space="preserve">doption </w:t>
      </w:r>
      <w:r w:rsidR="00AE3EFF">
        <w:rPr>
          <w:lang w:val="en-GB"/>
        </w:rPr>
        <w:t>B</w:t>
      </w:r>
      <w:r w:rsidRPr="00C15382">
        <w:rPr>
          <w:lang w:val="en-GB"/>
        </w:rPr>
        <w:t xml:space="preserve">lueprint and not the SG </w:t>
      </w:r>
      <w:r w:rsidR="00AE3EFF">
        <w:rPr>
          <w:lang w:val="en-GB"/>
        </w:rPr>
        <w:t>B</w:t>
      </w:r>
      <w:r w:rsidRPr="00C15382">
        <w:rPr>
          <w:lang w:val="en-GB"/>
        </w:rPr>
        <w:t xml:space="preserve">lueprint. </w:t>
      </w:r>
    </w:p>
    <w:p w14:paraId="6D6531D8" w14:textId="3141D59D" w:rsidR="005B3590" w:rsidRDefault="005B3590" w:rsidP="00811DB9">
      <w:pPr>
        <w:pStyle w:val="ListParagraph"/>
        <w:numPr>
          <w:ilvl w:val="0"/>
          <w:numId w:val="2"/>
        </w:numPr>
        <w:rPr>
          <w:lang w:val="en-GB"/>
        </w:rPr>
      </w:pPr>
      <w:r>
        <w:rPr>
          <w:lang w:val="en-GB"/>
        </w:rPr>
        <w:t xml:space="preserve">Another </w:t>
      </w:r>
      <w:r w:rsidR="00D964DE">
        <w:rPr>
          <w:lang w:val="en-GB"/>
        </w:rPr>
        <w:t xml:space="preserve">thing to be </w:t>
      </w:r>
      <w:r>
        <w:rPr>
          <w:lang w:val="en-GB"/>
        </w:rPr>
        <w:t>consider</w:t>
      </w:r>
      <w:r w:rsidR="00D964DE">
        <w:rPr>
          <w:lang w:val="en-GB"/>
        </w:rPr>
        <w:t>ed</w:t>
      </w:r>
      <w:r>
        <w:rPr>
          <w:lang w:val="en-GB"/>
        </w:rPr>
        <w:t xml:space="preserve"> is </w:t>
      </w:r>
      <w:r w:rsidR="00C15382">
        <w:rPr>
          <w:lang w:val="en-GB"/>
        </w:rPr>
        <w:t xml:space="preserve">effort needed </w:t>
      </w:r>
      <w:r w:rsidR="00D964DE">
        <w:rPr>
          <w:lang w:val="en-GB"/>
        </w:rPr>
        <w:t>to maintain the blueprints so that they remain relevant</w:t>
      </w:r>
      <w:r>
        <w:rPr>
          <w:lang w:val="en-GB"/>
        </w:rPr>
        <w:t xml:space="preserve">. </w:t>
      </w:r>
      <w:r w:rsidR="00D964DE">
        <w:rPr>
          <w:lang w:val="en-GB"/>
        </w:rPr>
        <w:t>T</w:t>
      </w:r>
      <w:r w:rsidR="004424F4">
        <w:rPr>
          <w:lang w:val="en-GB"/>
        </w:rPr>
        <w:t xml:space="preserve">here needs to be an </w:t>
      </w:r>
      <w:r w:rsidR="00107C16">
        <w:rPr>
          <w:lang w:val="en-GB"/>
        </w:rPr>
        <w:t xml:space="preserve">examination </w:t>
      </w:r>
      <w:r w:rsidR="004424F4">
        <w:rPr>
          <w:lang w:val="en-GB"/>
        </w:rPr>
        <w:t xml:space="preserve">of what can be done without additional </w:t>
      </w:r>
      <w:r w:rsidR="00D964DE">
        <w:rPr>
          <w:lang w:val="en-GB"/>
        </w:rPr>
        <w:t>funding if that is the situation</w:t>
      </w:r>
      <w:r w:rsidR="004424F4">
        <w:rPr>
          <w:lang w:val="en-GB"/>
        </w:rPr>
        <w:t xml:space="preserve">. </w:t>
      </w:r>
    </w:p>
    <w:p w14:paraId="5ECEBBE3" w14:textId="30123FAE" w:rsidR="004424F4" w:rsidRDefault="004424F4" w:rsidP="004424F4">
      <w:pPr>
        <w:pStyle w:val="ListParagraph"/>
        <w:numPr>
          <w:ilvl w:val="0"/>
          <w:numId w:val="2"/>
        </w:numPr>
        <w:rPr>
          <w:lang w:val="en-GB"/>
        </w:rPr>
      </w:pPr>
      <w:r>
        <w:rPr>
          <w:lang w:val="en-GB"/>
        </w:rPr>
        <w:t xml:space="preserve">A major issue is the question of what is affordable. The blueprint is intended to set out long term aspirations without knowing what resources will be available. While there’s no example of perfect practice, it’s helpful to pull together good practice from different places and give DCSs something to talk to leads about when discussion </w:t>
      </w:r>
      <w:r w:rsidR="00C15382">
        <w:rPr>
          <w:lang w:val="en-GB"/>
        </w:rPr>
        <w:t>prioritisation</w:t>
      </w:r>
      <w:r>
        <w:rPr>
          <w:lang w:val="en-GB"/>
        </w:rPr>
        <w:t xml:space="preserve">. </w:t>
      </w:r>
    </w:p>
    <w:p w14:paraId="3C0ACEBA" w14:textId="77777777" w:rsidR="004424F4" w:rsidRDefault="004424F4" w:rsidP="004424F4">
      <w:pPr>
        <w:pStyle w:val="ListParagraph"/>
        <w:numPr>
          <w:ilvl w:val="0"/>
          <w:numId w:val="2"/>
        </w:numPr>
        <w:rPr>
          <w:lang w:val="en-GB"/>
        </w:rPr>
      </w:pPr>
      <w:r>
        <w:rPr>
          <w:lang w:val="en-GB"/>
        </w:rPr>
        <w:t xml:space="preserve">There’s huge variation in relation to pre-proceedings work and concern that there is a danger in saying that responsibility is with the Public Law Group. The ASGLB needs more judicial engagement. </w:t>
      </w:r>
    </w:p>
    <w:p w14:paraId="05A9988E" w14:textId="75A206A0" w:rsidR="004424F4" w:rsidRPr="00144A8B" w:rsidRDefault="004424F4" w:rsidP="00811DB9">
      <w:pPr>
        <w:rPr>
          <w:lang w:val="en-GB"/>
        </w:rPr>
      </w:pPr>
      <w:r w:rsidRPr="00144A8B">
        <w:rPr>
          <w:lang w:val="en-GB"/>
        </w:rPr>
        <w:t xml:space="preserve">Andrew Christie </w:t>
      </w:r>
      <w:r w:rsidR="0050119E" w:rsidRPr="00144A8B">
        <w:rPr>
          <w:lang w:val="en-GB"/>
        </w:rPr>
        <w:t>summari</w:t>
      </w:r>
      <w:r w:rsidR="0050119E">
        <w:rPr>
          <w:lang w:val="en-GB"/>
        </w:rPr>
        <w:t>s</w:t>
      </w:r>
      <w:r w:rsidR="0050119E" w:rsidRPr="00144A8B">
        <w:rPr>
          <w:lang w:val="en-GB"/>
        </w:rPr>
        <w:t xml:space="preserve">ed </w:t>
      </w:r>
      <w:r w:rsidRPr="00144A8B">
        <w:rPr>
          <w:lang w:val="en-GB"/>
        </w:rPr>
        <w:t>the discussion with the following points:</w:t>
      </w:r>
    </w:p>
    <w:p w14:paraId="564E310A" w14:textId="63E52D7F" w:rsidR="004424F4" w:rsidRDefault="004424F4" w:rsidP="00811DB9">
      <w:pPr>
        <w:pStyle w:val="ListParagraph"/>
        <w:numPr>
          <w:ilvl w:val="0"/>
          <w:numId w:val="2"/>
        </w:numPr>
        <w:rPr>
          <w:lang w:val="en-GB"/>
        </w:rPr>
      </w:pPr>
      <w:r>
        <w:rPr>
          <w:lang w:val="en-GB"/>
        </w:rPr>
        <w:lastRenderedPageBreak/>
        <w:t xml:space="preserve">The group is </w:t>
      </w:r>
      <w:r w:rsidR="00C15382">
        <w:rPr>
          <w:lang w:val="en-GB"/>
        </w:rPr>
        <w:t xml:space="preserve">recognising </w:t>
      </w:r>
      <w:r>
        <w:rPr>
          <w:lang w:val="en-GB"/>
        </w:rPr>
        <w:t>the immediate set of issues which needs to be addressed and there a</w:t>
      </w:r>
      <w:r w:rsidR="00107C16">
        <w:rPr>
          <w:lang w:val="en-GB"/>
        </w:rPr>
        <w:t>re</w:t>
      </w:r>
      <w:r>
        <w:rPr>
          <w:lang w:val="en-GB"/>
        </w:rPr>
        <w:t xml:space="preserve"> some big tactical and strategic questions that there isn’t an answer to from this discussion. </w:t>
      </w:r>
    </w:p>
    <w:p w14:paraId="10BC21FB" w14:textId="77777777" w:rsidR="004424F4" w:rsidRDefault="004424F4" w:rsidP="00811DB9">
      <w:pPr>
        <w:pStyle w:val="ListParagraph"/>
        <w:numPr>
          <w:ilvl w:val="0"/>
          <w:numId w:val="2"/>
        </w:numPr>
        <w:rPr>
          <w:lang w:val="en-GB"/>
        </w:rPr>
      </w:pPr>
      <w:r>
        <w:rPr>
          <w:lang w:val="en-GB"/>
        </w:rPr>
        <w:t xml:space="preserve">All </w:t>
      </w:r>
      <w:r w:rsidR="007D5A91">
        <w:rPr>
          <w:lang w:val="en-GB"/>
        </w:rPr>
        <w:t>stakeholders</w:t>
      </w:r>
      <w:r>
        <w:rPr>
          <w:lang w:val="en-GB"/>
        </w:rPr>
        <w:t xml:space="preserve"> must be agreed and signed up to the material.</w:t>
      </w:r>
    </w:p>
    <w:p w14:paraId="1C704964" w14:textId="77777777" w:rsidR="000D3B7A" w:rsidRDefault="000D3B7A" w:rsidP="00811DB9">
      <w:pPr>
        <w:pStyle w:val="ListParagraph"/>
        <w:numPr>
          <w:ilvl w:val="0"/>
          <w:numId w:val="2"/>
        </w:numPr>
        <w:rPr>
          <w:lang w:val="en-GB"/>
        </w:rPr>
      </w:pPr>
      <w:r>
        <w:rPr>
          <w:lang w:val="en-GB"/>
        </w:rPr>
        <w:t xml:space="preserve">The group should keep track of what is happening with the </w:t>
      </w:r>
      <w:r w:rsidR="007D5A91">
        <w:rPr>
          <w:lang w:val="en-GB"/>
        </w:rPr>
        <w:t>public</w:t>
      </w:r>
      <w:r>
        <w:rPr>
          <w:lang w:val="en-GB"/>
        </w:rPr>
        <w:t xml:space="preserve"> law proceedings, and this could help make a decision in January about which package to proceed with.</w:t>
      </w:r>
    </w:p>
    <w:p w14:paraId="1ABC4571" w14:textId="77777777" w:rsidR="00581B23" w:rsidRDefault="00581B23" w:rsidP="00581B23">
      <w:pPr>
        <w:pStyle w:val="ListParagraph"/>
        <w:rPr>
          <w:lang w:val="en-GB"/>
        </w:rPr>
      </w:pPr>
    </w:p>
    <w:p w14:paraId="43C0B7CC" w14:textId="77777777" w:rsidR="00581B23" w:rsidRPr="00581B23" w:rsidRDefault="00581B23" w:rsidP="00811DB9">
      <w:pPr>
        <w:pStyle w:val="ListParagraph"/>
        <w:numPr>
          <w:ilvl w:val="0"/>
          <w:numId w:val="1"/>
        </w:numPr>
        <w:ind w:left="284"/>
        <w:rPr>
          <w:u w:val="single"/>
          <w:lang w:val="en-GB"/>
        </w:rPr>
      </w:pPr>
      <w:r w:rsidRPr="00581B23">
        <w:rPr>
          <w:u w:val="single"/>
          <w:lang w:val="en-GB"/>
        </w:rPr>
        <w:t xml:space="preserve">2018/19 Full Year Analysis </w:t>
      </w:r>
    </w:p>
    <w:p w14:paraId="5357EC58" w14:textId="77777777" w:rsidR="000D3B7A" w:rsidRPr="00144A8B" w:rsidRDefault="000D3B7A" w:rsidP="00811DB9">
      <w:pPr>
        <w:rPr>
          <w:lang w:val="en-GB"/>
        </w:rPr>
      </w:pPr>
      <w:r w:rsidRPr="00144A8B">
        <w:rPr>
          <w:lang w:val="en-GB"/>
        </w:rPr>
        <w:t>Kevin Yong summarised the data packet. The headline measures are:</w:t>
      </w:r>
    </w:p>
    <w:p w14:paraId="6F12C0A3" w14:textId="379DB63F" w:rsidR="000D3B7A" w:rsidRDefault="000D3B7A" w:rsidP="00811DB9">
      <w:pPr>
        <w:pStyle w:val="ListParagraph"/>
        <w:numPr>
          <w:ilvl w:val="0"/>
          <w:numId w:val="2"/>
        </w:numPr>
        <w:rPr>
          <w:lang w:val="en-GB"/>
        </w:rPr>
      </w:pPr>
      <w:r>
        <w:rPr>
          <w:lang w:val="en-GB"/>
        </w:rPr>
        <w:t xml:space="preserve">There is an ongoing fall in numbers on the </w:t>
      </w:r>
      <w:r w:rsidR="007D5A91">
        <w:rPr>
          <w:lang w:val="en-GB"/>
        </w:rPr>
        <w:t>children’s</w:t>
      </w:r>
      <w:r>
        <w:rPr>
          <w:lang w:val="en-GB"/>
        </w:rPr>
        <w:t xml:space="preserve"> side, as well as a decrease in adoption orders</w:t>
      </w:r>
      <w:r w:rsidR="00132FD7">
        <w:rPr>
          <w:lang w:val="en-GB"/>
        </w:rPr>
        <w:t>.</w:t>
      </w:r>
      <w:r>
        <w:rPr>
          <w:lang w:val="en-GB"/>
        </w:rPr>
        <w:t xml:space="preserve"> </w:t>
      </w:r>
    </w:p>
    <w:p w14:paraId="3D7510CC" w14:textId="6C137CB7" w:rsidR="000D3B7A" w:rsidRDefault="000D3B7A" w:rsidP="00811DB9">
      <w:pPr>
        <w:pStyle w:val="ListParagraph"/>
        <w:numPr>
          <w:ilvl w:val="0"/>
          <w:numId w:val="2"/>
        </w:numPr>
        <w:rPr>
          <w:lang w:val="en-GB"/>
        </w:rPr>
      </w:pPr>
      <w:r>
        <w:rPr>
          <w:lang w:val="en-GB"/>
        </w:rPr>
        <w:t>There is an ongoing trend downwards in terms of ADMS and placement orders, as well as</w:t>
      </w:r>
      <w:r w:rsidR="00132FD7">
        <w:rPr>
          <w:lang w:val="en-GB"/>
        </w:rPr>
        <w:t xml:space="preserve"> a</w:t>
      </w:r>
      <w:r>
        <w:rPr>
          <w:lang w:val="en-GB"/>
        </w:rPr>
        <w:t xml:space="preserve"> fall in best interest decisions. </w:t>
      </w:r>
    </w:p>
    <w:p w14:paraId="4F122505" w14:textId="2427C7FD" w:rsidR="000D3B7A" w:rsidRDefault="000D3B7A" w:rsidP="00811DB9">
      <w:pPr>
        <w:pStyle w:val="ListParagraph"/>
        <w:numPr>
          <w:ilvl w:val="0"/>
          <w:numId w:val="2"/>
        </w:numPr>
        <w:rPr>
          <w:lang w:val="en-GB"/>
        </w:rPr>
      </w:pPr>
      <w:r>
        <w:rPr>
          <w:lang w:val="en-GB"/>
        </w:rPr>
        <w:t xml:space="preserve">There is an increase of adopters in the system, particularly amongst VAAs and slightly less among LAs. </w:t>
      </w:r>
    </w:p>
    <w:p w14:paraId="06231287" w14:textId="77777777" w:rsidR="000D3B7A" w:rsidRDefault="000D3B7A" w:rsidP="00811DB9">
      <w:pPr>
        <w:pStyle w:val="ListParagraph"/>
        <w:numPr>
          <w:ilvl w:val="0"/>
          <w:numId w:val="2"/>
        </w:numPr>
        <w:rPr>
          <w:lang w:val="en-GB"/>
        </w:rPr>
      </w:pPr>
      <w:r>
        <w:rPr>
          <w:lang w:val="en-GB"/>
        </w:rPr>
        <w:t xml:space="preserve">Because of the fall in children and increase in adopters, the gap is closing but it </w:t>
      </w:r>
      <w:r w:rsidR="00107C16">
        <w:rPr>
          <w:lang w:val="en-GB"/>
        </w:rPr>
        <w:t xml:space="preserve">is </w:t>
      </w:r>
      <w:r>
        <w:rPr>
          <w:lang w:val="en-GB"/>
        </w:rPr>
        <w:t>unclear if this will be a long term trend.</w:t>
      </w:r>
    </w:p>
    <w:p w14:paraId="7C6F614C" w14:textId="252FF161" w:rsidR="000D3B7A" w:rsidRPr="00C15382" w:rsidRDefault="00C15382" w:rsidP="00811DB9">
      <w:pPr>
        <w:rPr>
          <w:lang w:val="en-GB"/>
        </w:rPr>
      </w:pPr>
      <w:r>
        <w:rPr>
          <w:lang w:val="en-GB"/>
        </w:rPr>
        <w:t xml:space="preserve">A question was raised </w:t>
      </w:r>
      <w:r w:rsidR="000D3B7A" w:rsidRPr="00144A8B">
        <w:rPr>
          <w:lang w:val="en-GB"/>
        </w:rPr>
        <w:t xml:space="preserve">about whether it would be possible to look at family and friends numbers, because it might </w:t>
      </w:r>
      <w:r w:rsidR="000D3B7A" w:rsidRPr="00C15382">
        <w:rPr>
          <w:lang w:val="en-GB"/>
        </w:rPr>
        <w:t xml:space="preserve">help to understand how placements are </w:t>
      </w:r>
      <w:r w:rsidR="007D5A91" w:rsidRPr="00C15382">
        <w:rPr>
          <w:lang w:val="en-GB"/>
        </w:rPr>
        <w:t>being</w:t>
      </w:r>
      <w:r w:rsidR="000D3B7A" w:rsidRPr="00C15382">
        <w:rPr>
          <w:lang w:val="en-GB"/>
        </w:rPr>
        <w:t xml:space="preserve"> made and the regional differences around that.</w:t>
      </w:r>
      <w:r>
        <w:rPr>
          <w:lang w:val="en-GB"/>
        </w:rPr>
        <w:t xml:space="preserve"> The </w:t>
      </w:r>
      <w:r w:rsidR="00560AF7">
        <w:rPr>
          <w:lang w:val="en-GB"/>
        </w:rPr>
        <w:t>LAC</w:t>
      </w:r>
      <w:r w:rsidR="00560AF7">
        <w:rPr>
          <w:lang w:val="en-GB"/>
        </w:rPr>
        <w:t xml:space="preserve"> </w:t>
      </w:r>
      <w:r>
        <w:rPr>
          <w:lang w:val="en-GB"/>
        </w:rPr>
        <w:t>data would need to be analysed to determine this</w:t>
      </w:r>
      <w:r w:rsidR="008309B5">
        <w:rPr>
          <w:lang w:val="en-GB"/>
        </w:rPr>
        <w:t>.</w:t>
      </w:r>
    </w:p>
    <w:p w14:paraId="57F4962C" w14:textId="74D769FC" w:rsidR="00C15382" w:rsidRDefault="000D3B7A" w:rsidP="00811DB9">
      <w:pPr>
        <w:rPr>
          <w:lang w:val="en-GB"/>
        </w:rPr>
      </w:pPr>
      <w:r w:rsidRPr="00C15382">
        <w:rPr>
          <w:lang w:val="en-GB"/>
        </w:rPr>
        <w:t xml:space="preserve">Andrew Christie noted that the decline in ADM decisions and regional variation </w:t>
      </w:r>
      <w:r w:rsidR="00C15382">
        <w:rPr>
          <w:lang w:val="en-GB"/>
        </w:rPr>
        <w:t>will either be due to LA</w:t>
      </w:r>
      <w:r w:rsidR="00C15382" w:rsidRPr="00144A8B">
        <w:rPr>
          <w:lang w:val="en-GB"/>
        </w:rPr>
        <w:t xml:space="preserve"> </w:t>
      </w:r>
      <w:r w:rsidRPr="00144A8B">
        <w:rPr>
          <w:lang w:val="en-GB"/>
        </w:rPr>
        <w:t>decision making</w:t>
      </w:r>
      <w:r w:rsidR="00C15382">
        <w:rPr>
          <w:lang w:val="en-GB"/>
        </w:rPr>
        <w:t xml:space="preserve"> or court outcomes and that both should be focusing on what is</w:t>
      </w:r>
      <w:r w:rsidR="008309B5">
        <w:rPr>
          <w:lang w:val="en-GB"/>
        </w:rPr>
        <w:t xml:space="preserve"> the</w:t>
      </w:r>
      <w:r w:rsidR="00C15382">
        <w:rPr>
          <w:lang w:val="en-GB"/>
        </w:rPr>
        <w:t xml:space="preserve"> best plan for the child and not anticipating what the court judgement will be or whether there are enough adopters available</w:t>
      </w:r>
      <w:r w:rsidRPr="00144A8B">
        <w:rPr>
          <w:lang w:val="en-GB"/>
        </w:rPr>
        <w:t xml:space="preserve">. </w:t>
      </w:r>
    </w:p>
    <w:p w14:paraId="5D31EFAC" w14:textId="68E1BC7B" w:rsidR="00C15382" w:rsidRPr="00C15382" w:rsidRDefault="00C15382" w:rsidP="00811DB9">
      <w:pPr>
        <w:rPr>
          <w:lang w:val="en-GB"/>
        </w:rPr>
      </w:pPr>
      <w:r w:rsidRPr="00144A8B">
        <w:rPr>
          <w:lang w:val="en-GB"/>
        </w:rPr>
        <w:t xml:space="preserve">LAs have </w:t>
      </w:r>
      <w:r w:rsidRPr="00C15382">
        <w:rPr>
          <w:lang w:val="en-GB"/>
        </w:rPr>
        <w:t>previously been asked about this and denied that it was happen but social workers do say it happens, so unclear what’s really going on. There needs to be better communication between local Family Justice Boards and LAs. The issue needs to be discussed with regional boards.</w:t>
      </w:r>
    </w:p>
    <w:p w14:paraId="10F8CCC3" w14:textId="0F00AD4F" w:rsidR="00C15382" w:rsidRPr="00C15382" w:rsidRDefault="00C15382" w:rsidP="00811DB9">
      <w:pPr>
        <w:rPr>
          <w:lang w:val="en-GB"/>
        </w:rPr>
      </w:pPr>
      <w:r>
        <w:rPr>
          <w:lang w:val="en-GB"/>
        </w:rPr>
        <w:t>A</w:t>
      </w:r>
      <w:r w:rsidRPr="00C15382">
        <w:rPr>
          <w:lang w:val="en-GB"/>
        </w:rPr>
        <w:t xml:space="preserve">nalysis of the </w:t>
      </w:r>
      <w:r>
        <w:rPr>
          <w:lang w:val="en-GB"/>
        </w:rPr>
        <w:t xml:space="preserve">ASGLB </w:t>
      </w:r>
      <w:r w:rsidRPr="00144A8B">
        <w:rPr>
          <w:lang w:val="en-GB"/>
        </w:rPr>
        <w:t xml:space="preserve">data </w:t>
      </w:r>
      <w:r w:rsidRPr="00C15382">
        <w:rPr>
          <w:lang w:val="en-GB"/>
        </w:rPr>
        <w:t xml:space="preserve">found a downward trend in conversions to placement orders, </w:t>
      </w:r>
      <w:r>
        <w:rPr>
          <w:lang w:val="en-GB"/>
        </w:rPr>
        <w:t xml:space="preserve">but not a significant one, suggesting </w:t>
      </w:r>
      <w:r w:rsidRPr="00144A8B">
        <w:rPr>
          <w:lang w:val="en-GB"/>
        </w:rPr>
        <w:t xml:space="preserve">that the whole system is recalibrating from point of best interest decisions. </w:t>
      </w:r>
    </w:p>
    <w:p w14:paraId="7A76B029" w14:textId="36510A15" w:rsidR="00410B58" w:rsidRPr="00C15382" w:rsidRDefault="00410B58" w:rsidP="00410B58">
      <w:pPr>
        <w:rPr>
          <w:lang w:val="en-GB"/>
        </w:rPr>
      </w:pPr>
      <w:r>
        <w:rPr>
          <w:lang w:val="en-GB"/>
        </w:rPr>
        <w:t xml:space="preserve">Louise Jelks clarified that she was doing more detailed work on the drops in ADM and how that effects over regional changes, and will send that out to be circulated among the Board, regional boards and regional sponsors. </w:t>
      </w:r>
    </w:p>
    <w:p w14:paraId="33D42251" w14:textId="4F82F269" w:rsidR="000D3B7A" w:rsidRPr="00581B23" w:rsidRDefault="000D3B7A" w:rsidP="000D3B7A">
      <w:pPr>
        <w:rPr>
          <w:b/>
          <w:lang w:val="en-GB"/>
        </w:rPr>
      </w:pPr>
      <w:r w:rsidRPr="00581B23">
        <w:rPr>
          <w:b/>
          <w:lang w:val="en-GB"/>
        </w:rPr>
        <w:t>Action</w:t>
      </w:r>
      <w:r w:rsidR="00FF5576">
        <w:rPr>
          <w:b/>
          <w:lang w:val="en-GB"/>
        </w:rPr>
        <w:t xml:space="preserve"> 6</w:t>
      </w:r>
      <w:bookmarkStart w:id="0" w:name="_GoBack"/>
      <w:bookmarkEnd w:id="0"/>
      <w:r w:rsidRPr="00581B23">
        <w:rPr>
          <w:b/>
          <w:lang w:val="en-GB"/>
        </w:rPr>
        <w:t xml:space="preserve">: Andrew Christie to write to each regions asking what they believe is happening and causing the results. </w:t>
      </w:r>
    </w:p>
    <w:p w14:paraId="68A53F5D" w14:textId="574CD7F4" w:rsidR="00D614CA" w:rsidRPr="00C15382" w:rsidRDefault="00D614CA" w:rsidP="00410B58">
      <w:pPr>
        <w:rPr>
          <w:lang w:val="en-GB"/>
        </w:rPr>
      </w:pPr>
    </w:p>
    <w:sectPr w:rsidR="00D614CA" w:rsidRPr="00C1538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DA9AA" w14:textId="77777777" w:rsidR="00F235F9" w:rsidRDefault="00F235F9" w:rsidP="00581B23">
      <w:pPr>
        <w:spacing w:after="0" w:line="240" w:lineRule="auto"/>
      </w:pPr>
      <w:r>
        <w:separator/>
      </w:r>
    </w:p>
  </w:endnote>
  <w:endnote w:type="continuationSeparator" w:id="0">
    <w:p w14:paraId="58D7D689" w14:textId="77777777" w:rsidR="00F235F9" w:rsidRDefault="00F235F9" w:rsidP="00581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B75CC" w14:textId="77777777" w:rsidR="00F235F9" w:rsidRDefault="00F235F9" w:rsidP="00581B23">
      <w:pPr>
        <w:spacing w:after="0" w:line="240" w:lineRule="auto"/>
      </w:pPr>
      <w:r>
        <w:separator/>
      </w:r>
    </w:p>
  </w:footnote>
  <w:footnote w:type="continuationSeparator" w:id="0">
    <w:p w14:paraId="28D647EB" w14:textId="77777777" w:rsidR="00F235F9" w:rsidRDefault="00F235F9" w:rsidP="00581B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8A1E4" w14:textId="77777777" w:rsidR="00581B23" w:rsidRDefault="00581B23">
    <w:pPr>
      <w:pStyle w:val="Header"/>
    </w:pPr>
    <w:r>
      <w:rPr>
        <w:noProof/>
        <w:lang w:val="en-GB" w:eastAsia="en-GB"/>
      </w:rPr>
      <w:drawing>
        <wp:inline distT="0" distB="0" distL="0" distR="0" wp14:anchorId="407ABEB4" wp14:editId="3FF2E704">
          <wp:extent cx="2914015" cy="44513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015" cy="445135"/>
                  </a:xfrm>
                  <a:prstGeom prst="rect">
                    <a:avLst/>
                  </a:prstGeom>
                  <a:noFill/>
                </pic:spPr>
              </pic:pic>
            </a:graphicData>
          </a:graphic>
        </wp:inline>
      </w:drawing>
    </w:r>
  </w:p>
  <w:p w14:paraId="1C376B0B" w14:textId="77777777" w:rsidR="00581B23" w:rsidRDefault="00581B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B062E0"/>
    <w:multiLevelType w:val="hybridMultilevel"/>
    <w:tmpl w:val="5568ED1A"/>
    <w:lvl w:ilvl="0" w:tplc="4D52C99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E034BA"/>
    <w:multiLevelType w:val="hybridMultilevel"/>
    <w:tmpl w:val="E48C8B02"/>
    <w:lvl w:ilvl="0" w:tplc="4D52C998">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9C514FB"/>
    <w:multiLevelType w:val="hybridMultilevel"/>
    <w:tmpl w:val="D4903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411"/>
    <w:rsid w:val="00026E80"/>
    <w:rsid w:val="00091EE3"/>
    <w:rsid w:val="000A62A8"/>
    <w:rsid w:val="000D3B7A"/>
    <w:rsid w:val="00107C16"/>
    <w:rsid w:val="00132FD7"/>
    <w:rsid w:val="00144A8B"/>
    <w:rsid w:val="001A61A8"/>
    <w:rsid w:val="001C49FF"/>
    <w:rsid w:val="00206EA2"/>
    <w:rsid w:val="00215660"/>
    <w:rsid w:val="002865CB"/>
    <w:rsid w:val="002C6ED2"/>
    <w:rsid w:val="002D1805"/>
    <w:rsid w:val="003221B5"/>
    <w:rsid w:val="003600F2"/>
    <w:rsid w:val="00397503"/>
    <w:rsid w:val="003A7DC2"/>
    <w:rsid w:val="003D160A"/>
    <w:rsid w:val="003E47C1"/>
    <w:rsid w:val="00407824"/>
    <w:rsid w:val="00410B58"/>
    <w:rsid w:val="004378D3"/>
    <w:rsid w:val="004424F4"/>
    <w:rsid w:val="0046192F"/>
    <w:rsid w:val="00491A97"/>
    <w:rsid w:val="0049408F"/>
    <w:rsid w:val="0050119E"/>
    <w:rsid w:val="00522411"/>
    <w:rsid w:val="00560AF7"/>
    <w:rsid w:val="00581B23"/>
    <w:rsid w:val="00592194"/>
    <w:rsid w:val="005A116A"/>
    <w:rsid w:val="005B3590"/>
    <w:rsid w:val="005B732D"/>
    <w:rsid w:val="005E2134"/>
    <w:rsid w:val="005F38C1"/>
    <w:rsid w:val="006007E5"/>
    <w:rsid w:val="00643024"/>
    <w:rsid w:val="006805C6"/>
    <w:rsid w:val="006921AF"/>
    <w:rsid w:val="006A44A0"/>
    <w:rsid w:val="006C0696"/>
    <w:rsid w:val="006F08BB"/>
    <w:rsid w:val="007305BF"/>
    <w:rsid w:val="0074246A"/>
    <w:rsid w:val="00755649"/>
    <w:rsid w:val="007C220C"/>
    <w:rsid w:val="007D5A91"/>
    <w:rsid w:val="00802D3E"/>
    <w:rsid w:val="00811DB9"/>
    <w:rsid w:val="008309B5"/>
    <w:rsid w:val="0089347E"/>
    <w:rsid w:val="0092733B"/>
    <w:rsid w:val="00944FCD"/>
    <w:rsid w:val="00990CC1"/>
    <w:rsid w:val="009B58BA"/>
    <w:rsid w:val="009E432C"/>
    <w:rsid w:val="009F54A3"/>
    <w:rsid w:val="00A37AFE"/>
    <w:rsid w:val="00A545EB"/>
    <w:rsid w:val="00A725B5"/>
    <w:rsid w:val="00AE3EFF"/>
    <w:rsid w:val="00B508A3"/>
    <w:rsid w:val="00B6126F"/>
    <w:rsid w:val="00BA2028"/>
    <w:rsid w:val="00BA3BD6"/>
    <w:rsid w:val="00C15382"/>
    <w:rsid w:val="00C36D43"/>
    <w:rsid w:val="00C430E2"/>
    <w:rsid w:val="00C559C9"/>
    <w:rsid w:val="00C873EC"/>
    <w:rsid w:val="00C909EE"/>
    <w:rsid w:val="00CD1968"/>
    <w:rsid w:val="00D614CA"/>
    <w:rsid w:val="00D964DE"/>
    <w:rsid w:val="00DC1FA5"/>
    <w:rsid w:val="00DD0B7B"/>
    <w:rsid w:val="00E3728E"/>
    <w:rsid w:val="00F235F9"/>
    <w:rsid w:val="00F45384"/>
    <w:rsid w:val="00FE7A23"/>
    <w:rsid w:val="00FF5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2C714"/>
  <w15:chartTrackingRefBased/>
  <w15:docId w15:val="{2E6B933C-A99A-477F-8ED4-BEEA2CBA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411"/>
    <w:pPr>
      <w:ind w:left="720"/>
      <w:contextualSpacing/>
    </w:pPr>
  </w:style>
  <w:style w:type="paragraph" w:styleId="Header">
    <w:name w:val="header"/>
    <w:basedOn w:val="Normal"/>
    <w:link w:val="HeaderChar"/>
    <w:uiPriority w:val="99"/>
    <w:unhideWhenUsed/>
    <w:rsid w:val="00581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B23"/>
  </w:style>
  <w:style w:type="paragraph" w:styleId="Footer">
    <w:name w:val="footer"/>
    <w:basedOn w:val="Normal"/>
    <w:link w:val="FooterChar"/>
    <w:uiPriority w:val="99"/>
    <w:unhideWhenUsed/>
    <w:rsid w:val="00581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B23"/>
  </w:style>
  <w:style w:type="character" w:styleId="CommentReference">
    <w:name w:val="annotation reference"/>
    <w:basedOn w:val="DefaultParagraphFont"/>
    <w:uiPriority w:val="99"/>
    <w:semiHidden/>
    <w:unhideWhenUsed/>
    <w:rsid w:val="00C36D43"/>
    <w:rPr>
      <w:sz w:val="16"/>
      <w:szCs w:val="16"/>
    </w:rPr>
  </w:style>
  <w:style w:type="paragraph" w:styleId="CommentText">
    <w:name w:val="annotation text"/>
    <w:basedOn w:val="Normal"/>
    <w:link w:val="CommentTextChar"/>
    <w:uiPriority w:val="99"/>
    <w:semiHidden/>
    <w:unhideWhenUsed/>
    <w:rsid w:val="00C36D43"/>
    <w:pPr>
      <w:spacing w:line="240" w:lineRule="auto"/>
    </w:pPr>
    <w:rPr>
      <w:sz w:val="20"/>
      <w:szCs w:val="20"/>
    </w:rPr>
  </w:style>
  <w:style w:type="character" w:customStyle="1" w:styleId="CommentTextChar">
    <w:name w:val="Comment Text Char"/>
    <w:basedOn w:val="DefaultParagraphFont"/>
    <w:link w:val="CommentText"/>
    <w:uiPriority w:val="99"/>
    <w:semiHidden/>
    <w:rsid w:val="00C36D43"/>
    <w:rPr>
      <w:sz w:val="20"/>
      <w:szCs w:val="20"/>
    </w:rPr>
  </w:style>
  <w:style w:type="paragraph" w:styleId="CommentSubject">
    <w:name w:val="annotation subject"/>
    <w:basedOn w:val="CommentText"/>
    <w:next w:val="CommentText"/>
    <w:link w:val="CommentSubjectChar"/>
    <w:uiPriority w:val="99"/>
    <w:semiHidden/>
    <w:unhideWhenUsed/>
    <w:rsid w:val="00C36D43"/>
    <w:rPr>
      <w:b/>
      <w:bCs/>
    </w:rPr>
  </w:style>
  <w:style w:type="character" w:customStyle="1" w:styleId="CommentSubjectChar">
    <w:name w:val="Comment Subject Char"/>
    <w:basedOn w:val="CommentTextChar"/>
    <w:link w:val="CommentSubject"/>
    <w:uiPriority w:val="99"/>
    <w:semiHidden/>
    <w:rsid w:val="00C36D43"/>
    <w:rPr>
      <w:b/>
      <w:bCs/>
      <w:sz w:val="20"/>
      <w:szCs w:val="20"/>
    </w:rPr>
  </w:style>
  <w:style w:type="paragraph" w:styleId="BalloonText">
    <w:name w:val="Balloon Text"/>
    <w:basedOn w:val="Normal"/>
    <w:link w:val="BalloonTextChar"/>
    <w:uiPriority w:val="99"/>
    <w:semiHidden/>
    <w:unhideWhenUsed/>
    <w:rsid w:val="00C36D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D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2836</Words>
  <Characters>16167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CORAM</Company>
  <LinksUpToDate>false</LinksUpToDate>
  <CharactersWithSpaces>18966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Buttenwieser</dc:creator>
  <cp:keywords/>
  <dc:description/>
  <cp:lastModifiedBy>Kelly Kaye</cp:lastModifiedBy>
  <cp:revision>11</cp:revision>
  <dcterms:created xsi:type="dcterms:W3CDTF">2019-10-24T10:51:00Z</dcterms:created>
  <dcterms:modified xsi:type="dcterms:W3CDTF">2019-10-24T12:33:00Z</dcterms:modified>
</cp:coreProperties>
</file>